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BF" w:rsidRPr="008143AC" w:rsidRDefault="00A46ADC" w:rsidP="00551F06">
      <w:pPr>
        <w:spacing w:line="360" w:lineRule="auto"/>
        <w:jc w:val="center"/>
        <w:rPr>
          <w:rFonts w:asciiTheme="majorHAnsi" w:hAnsiTheme="majorHAnsi" w:cs="Arial"/>
          <w:b/>
          <w:sz w:val="28"/>
          <w:szCs w:val="28"/>
        </w:rPr>
      </w:pPr>
      <w:r w:rsidRPr="00A46ADC">
        <w:rPr>
          <w:rFonts w:asciiTheme="majorHAnsi" w:hAnsiTheme="majorHAnsi"/>
          <w:noProof/>
        </w:rPr>
        <w:pict>
          <v:rect id="_x0000_s1029" style="position:absolute;left:0;text-align:left;margin-left:0;margin-top:-51.9pt;width:67.4pt;height:87.25pt;z-index:251657728" stroked="f">
            <v:fill r:id="rId8" o:title="" recolor="t" rotate="t" type="frame"/>
          </v:rect>
        </w:pict>
      </w:r>
      <w:r w:rsidR="00C212BC">
        <w:rPr>
          <w:rFonts w:asciiTheme="majorHAnsi" w:hAnsiTheme="majorHAnsi"/>
          <w:noProof/>
        </w:rPr>
        <w:drawing>
          <wp:anchor distT="0" distB="0" distL="114300" distR="114300" simplePos="0" relativeHeight="251659776" behindDoc="1" locked="0" layoutInCell="1" allowOverlap="1">
            <wp:simplePos x="0" y="0"/>
            <wp:positionH relativeFrom="column">
              <wp:posOffset>4442460</wp:posOffset>
            </wp:positionH>
            <wp:positionV relativeFrom="paragraph">
              <wp:posOffset>-520065</wp:posOffset>
            </wp:positionV>
            <wp:extent cx="1203960" cy="723900"/>
            <wp:effectExtent l="19050" t="0" r="0" b="0"/>
            <wp:wrapTight wrapText="bothSides">
              <wp:wrapPolygon edited="0">
                <wp:start x="-342" y="0"/>
                <wp:lineTo x="-342" y="21032"/>
                <wp:lineTo x="21532" y="21032"/>
                <wp:lineTo x="21532" y="0"/>
                <wp:lineTo x="-342"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203960" cy="723900"/>
                    </a:xfrm>
                    <a:prstGeom prst="rect">
                      <a:avLst/>
                    </a:prstGeom>
                    <a:solidFill>
                      <a:srgbClr val="FFFFFF"/>
                    </a:solidFill>
                    <a:ln w="9525">
                      <a:noFill/>
                      <a:miter lim="800000"/>
                      <a:headEnd/>
                      <a:tailEnd/>
                    </a:ln>
                  </pic:spPr>
                </pic:pic>
              </a:graphicData>
            </a:graphic>
          </wp:anchor>
        </w:drawing>
      </w:r>
      <w:r w:rsidR="008431BF" w:rsidRPr="008143AC">
        <w:rPr>
          <w:rFonts w:asciiTheme="majorHAnsi" w:hAnsiTheme="majorHAnsi" w:cs="Arial"/>
          <w:b/>
          <w:sz w:val="28"/>
          <w:szCs w:val="28"/>
        </w:rPr>
        <w:t xml:space="preserve">                                                                               </w:t>
      </w:r>
    </w:p>
    <w:p w:rsidR="008431BF" w:rsidRPr="00C212BC" w:rsidRDefault="008431BF" w:rsidP="00C212BC">
      <w:pPr>
        <w:spacing w:line="360" w:lineRule="auto"/>
        <w:jc w:val="right"/>
        <w:rPr>
          <w:rFonts w:asciiTheme="majorHAnsi" w:hAnsiTheme="majorHAnsi" w:cs="Arial"/>
          <w:b/>
          <w:sz w:val="28"/>
          <w:szCs w:val="28"/>
        </w:rPr>
      </w:pPr>
      <w:r w:rsidRPr="008143AC">
        <w:rPr>
          <w:rFonts w:asciiTheme="majorHAnsi" w:hAnsiTheme="majorHAnsi" w:cs="Arial"/>
          <w:b/>
          <w:sz w:val="28"/>
          <w:szCs w:val="28"/>
        </w:rPr>
        <w:t xml:space="preserve">                                                                     </w:t>
      </w:r>
      <w:r w:rsidR="00701430" w:rsidRPr="008143AC">
        <w:rPr>
          <w:rFonts w:asciiTheme="majorHAnsi" w:hAnsiTheme="majorHAnsi" w:cs="Arial"/>
          <w:b/>
          <w:sz w:val="28"/>
          <w:szCs w:val="28"/>
        </w:rPr>
        <w:t xml:space="preserve">     </w:t>
      </w:r>
      <w:r w:rsidRPr="008143AC">
        <w:rPr>
          <w:rFonts w:asciiTheme="majorHAnsi" w:hAnsiTheme="majorHAnsi" w:cs="Arial"/>
          <w:b/>
          <w:sz w:val="28"/>
          <w:szCs w:val="28"/>
        </w:rPr>
        <w:t xml:space="preserve">  Septembre 2010</w:t>
      </w:r>
    </w:p>
    <w:p w:rsidR="00701430" w:rsidRPr="008143AC" w:rsidRDefault="00701430" w:rsidP="00551F06">
      <w:pPr>
        <w:spacing w:line="360" w:lineRule="auto"/>
        <w:rPr>
          <w:rFonts w:asciiTheme="majorHAnsi" w:hAnsiTheme="majorHAnsi" w:cs="Arial"/>
          <w:b/>
          <w:sz w:val="16"/>
          <w:szCs w:val="16"/>
        </w:rPr>
      </w:pPr>
    </w:p>
    <w:p w:rsidR="008431BF" w:rsidRPr="008143AC" w:rsidRDefault="008431BF" w:rsidP="00551F06">
      <w:pPr>
        <w:spacing w:line="360" w:lineRule="auto"/>
        <w:rPr>
          <w:rFonts w:asciiTheme="majorHAnsi" w:hAnsiTheme="majorHAnsi" w:cs="Arial"/>
          <w:b/>
          <w:sz w:val="16"/>
          <w:szCs w:val="16"/>
        </w:rPr>
      </w:pPr>
    </w:p>
    <w:p w:rsidR="008431BF" w:rsidRDefault="008431BF" w:rsidP="009F4109">
      <w:pPr>
        <w:spacing w:line="360" w:lineRule="auto"/>
        <w:jc w:val="center"/>
        <w:rPr>
          <w:rFonts w:asciiTheme="majorHAnsi" w:hAnsiTheme="majorHAnsi"/>
          <w:b/>
          <w:sz w:val="56"/>
          <w:szCs w:val="56"/>
        </w:rPr>
      </w:pPr>
      <w:r w:rsidRPr="009F4109">
        <w:rPr>
          <w:rFonts w:asciiTheme="majorHAnsi" w:hAnsiTheme="majorHAnsi"/>
          <w:b/>
          <w:sz w:val="56"/>
          <w:szCs w:val="56"/>
        </w:rPr>
        <w:t xml:space="preserve">LE </w:t>
      </w:r>
      <w:r w:rsidR="009F4109" w:rsidRPr="009F4109">
        <w:rPr>
          <w:rFonts w:asciiTheme="majorHAnsi" w:hAnsiTheme="majorHAnsi"/>
          <w:b/>
          <w:sz w:val="56"/>
          <w:szCs w:val="56"/>
        </w:rPr>
        <w:t>PARTENARIAT</w:t>
      </w:r>
    </w:p>
    <w:p w:rsidR="009F4109" w:rsidRPr="009F4109" w:rsidRDefault="009F4109" w:rsidP="009F4109">
      <w:pPr>
        <w:spacing w:line="360" w:lineRule="auto"/>
        <w:jc w:val="center"/>
        <w:rPr>
          <w:rFonts w:asciiTheme="majorHAnsi" w:hAnsiTheme="majorHAnsi"/>
          <w:b/>
          <w:sz w:val="22"/>
          <w:szCs w:val="22"/>
        </w:rPr>
      </w:pPr>
    </w:p>
    <w:p w:rsidR="008431BF" w:rsidRDefault="008431BF" w:rsidP="009F4109">
      <w:pPr>
        <w:spacing w:line="360" w:lineRule="auto"/>
        <w:rPr>
          <w:rFonts w:asciiTheme="majorHAnsi" w:hAnsiTheme="majorHAnsi" w:cs="Arial"/>
          <w:b/>
          <w:sz w:val="16"/>
          <w:szCs w:val="16"/>
        </w:rPr>
      </w:pPr>
    </w:p>
    <w:p w:rsidR="009F4109" w:rsidRPr="008143AC" w:rsidRDefault="009F4109" w:rsidP="009F4109">
      <w:pPr>
        <w:spacing w:line="360" w:lineRule="auto"/>
        <w:rPr>
          <w:rFonts w:asciiTheme="majorHAnsi" w:hAnsiTheme="majorHAnsi" w:cs="Arial"/>
          <w:b/>
          <w:sz w:val="16"/>
          <w:szCs w:val="16"/>
        </w:rPr>
      </w:pPr>
    </w:p>
    <w:p w:rsidR="008431BF" w:rsidRPr="008143AC" w:rsidRDefault="008431BF" w:rsidP="009F4109">
      <w:pPr>
        <w:spacing w:line="360" w:lineRule="auto"/>
        <w:jc w:val="center"/>
        <w:rPr>
          <w:rFonts w:asciiTheme="majorHAnsi" w:hAnsiTheme="majorHAnsi"/>
          <w:b/>
          <w:sz w:val="80"/>
          <w:szCs w:val="80"/>
        </w:rPr>
      </w:pPr>
      <w:r w:rsidRPr="008143AC">
        <w:rPr>
          <w:rFonts w:asciiTheme="majorHAnsi" w:hAnsiTheme="majorHAnsi"/>
          <w:b/>
          <w:sz w:val="80"/>
          <w:szCs w:val="80"/>
        </w:rPr>
        <w:t>GUIDE  DE FORMATION ET D’INFORMATION POUR LES ENSEIGNANTS</w:t>
      </w:r>
    </w:p>
    <w:p w:rsidR="008431BF" w:rsidRPr="008143AC" w:rsidRDefault="00C212BC" w:rsidP="00551F06">
      <w:pPr>
        <w:jc w:val="center"/>
        <w:rPr>
          <w:rFonts w:asciiTheme="majorHAnsi" w:hAnsiTheme="majorHAnsi"/>
          <w:b/>
          <w:sz w:val="56"/>
          <w:szCs w:val="56"/>
        </w:rPr>
      </w:pPr>
      <w:r>
        <w:rPr>
          <w:rFonts w:asciiTheme="majorHAnsi" w:hAnsiTheme="majorHAnsi"/>
          <w:b/>
          <w:noProof/>
          <w:sz w:val="56"/>
          <w:szCs w:val="56"/>
        </w:rPr>
        <w:drawing>
          <wp:anchor distT="0" distB="0" distL="114300" distR="114300" simplePos="0" relativeHeight="251658752" behindDoc="1" locked="0" layoutInCell="1" allowOverlap="1">
            <wp:simplePos x="0" y="0"/>
            <wp:positionH relativeFrom="column">
              <wp:posOffset>1113790</wp:posOffset>
            </wp:positionH>
            <wp:positionV relativeFrom="paragraph">
              <wp:posOffset>40005</wp:posOffset>
            </wp:positionV>
            <wp:extent cx="3500755" cy="2731135"/>
            <wp:effectExtent l="19050" t="0" r="4445" b="0"/>
            <wp:wrapTight wrapText="bothSides">
              <wp:wrapPolygon edited="0">
                <wp:start x="-118" y="0"/>
                <wp:lineTo x="-118" y="21394"/>
                <wp:lineTo x="21627" y="21394"/>
                <wp:lineTo x="21627" y="0"/>
                <wp:lineTo x="-118" y="0"/>
              </wp:wrapPolygon>
            </wp:wrapTight>
            <wp:docPr id="1" name="Image 1" descr="D:\Documents Partenariat\Photos\Réalisatins PAEMS\S7301756.JPG"/>
            <wp:cNvGraphicFramePr/>
            <a:graphic xmlns:a="http://schemas.openxmlformats.org/drawingml/2006/main">
              <a:graphicData uri="http://schemas.openxmlformats.org/drawingml/2006/picture">
                <pic:pic xmlns:pic="http://schemas.openxmlformats.org/drawingml/2006/picture">
                  <pic:nvPicPr>
                    <pic:cNvPr id="5124" name="Picture 2" descr="D:\Documents Partenariat\Photos\Réalisatins PAEMS\S7301756.JPG"/>
                    <pic:cNvPicPr>
                      <a:picLocks noChangeAspect="1" noChangeArrowheads="1"/>
                    </pic:cNvPicPr>
                  </pic:nvPicPr>
                  <pic:blipFill>
                    <a:blip r:embed="rId10"/>
                    <a:srcRect/>
                    <a:stretch>
                      <a:fillRect/>
                    </a:stretch>
                  </pic:blipFill>
                  <pic:spPr bwMode="auto">
                    <a:xfrm>
                      <a:off x="0" y="0"/>
                      <a:ext cx="3500755" cy="2731135"/>
                    </a:xfrm>
                    <a:prstGeom prst="rect">
                      <a:avLst/>
                    </a:prstGeom>
                    <a:noFill/>
                    <a:ln w="9525">
                      <a:noFill/>
                      <a:miter lim="800000"/>
                      <a:headEnd/>
                      <a:tailEnd/>
                    </a:ln>
                  </pic:spPr>
                </pic:pic>
              </a:graphicData>
            </a:graphic>
          </wp:anchor>
        </w:drawing>
      </w: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C212BC" w:rsidRDefault="00C212BC" w:rsidP="008143AC">
      <w:pPr>
        <w:jc w:val="center"/>
        <w:rPr>
          <w:rFonts w:asciiTheme="majorHAnsi" w:hAnsiTheme="majorHAnsi"/>
          <w:b/>
          <w:sz w:val="44"/>
          <w:szCs w:val="44"/>
        </w:rPr>
      </w:pPr>
    </w:p>
    <w:p w:rsidR="008431BF" w:rsidRPr="00C212BC" w:rsidRDefault="009F4109" w:rsidP="008143AC">
      <w:pPr>
        <w:jc w:val="center"/>
        <w:rPr>
          <w:rFonts w:asciiTheme="majorHAnsi" w:hAnsiTheme="majorHAnsi"/>
          <w:b/>
          <w:sz w:val="56"/>
          <w:szCs w:val="56"/>
        </w:rPr>
      </w:pPr>
      <w:r w:rsidRPr="00C212BC">
        <w:rPr>
          <w:rFonts w:asciiTheme="majorHAnsi" w:hAnsiTheme="majorHAnsi"/>
          <w:b/>
          <w:sz w:val="56"/>
          <w:szCs w:val="56"/>
        </w:rPr>
        <w:t>Eau/Hygiène/A</w:t>
      </w:r>
      <w:r w:rsidR="008431BF" w:rsidRPr="00C212BC">
        <w:rPr>
          <w:rFonts w:asciiTheme="majorHAnsi" w:hAnsiTheme="majorHAnsi"/>
          <w:b/>
          <w:sz w:val="56"/>
          <w:szCs w:val="56"/>
        </w:rPr>
        <w:t>ssainissement</w:t>
      </w:r>
    </w:p>
    <w:p w:rsidR="009F4109" w:rsidRDefault="009F4109" w:rsidP="00DA380A">
      <w:pPr>
        <w:tabs>
          <w:tab w:val="left" w:pos="1745"/>
        </w:tabs>
        <w:rPr>
          <w:rFonts w:asciiTheme="majorHAnsi" w:hAnsiTheme="majorHAnsi"/>
          <w:b/>
          <w:sz w:val="18"/>
          <w:szCs w:val="18"/>
        </w:rPr>
      </w:pPr>
    </w:p>
    <w:p w:rsidR="00C212BC" w:rsidRDefault="00C212BC" w:rsidP="00DA380A">
      <w:pPr>
        <w:tabs>
          <w:tab w:val="left" w:pos="1745"/>
        </w:tabs>
        <w:rPr>
          <w:rFonts w:asciiTheme="majorHAnsi" w:hAnsiTheme="majorHAnsi"/>
          <w:b/>
          <w:sz w:val="18"/>
          <w:szCs w:val="18"/>
        </w:rPr>
      </w:pPr>
    </w:p>
    <w:p w:rsidR="008431BF" w:rsidRPr="008143AC" w:rsidRDefault="008431BF" w:rsidP="00DA380A">
      <w:pPr>
        <w:tabs>
          <w:tab w:val="left" w:pos="1745"/>
        </w:tabs>
        <w:rPr>
          <w:rFonts w:asciiTheme="majorHAnsi" w:hAnsiTheme="majorHAnsi"/>
          <w:b/>
          <w:sz w:val="18"/>
          <w:szCs w:val="18"/>
        </w:rPr>
      </w:pPr>
      <w:r w:rsidRPr="008143AC">
        <w:rPr>
          <w:rFonts w:asciiTheme="majorHAnsi" w:hAnsiTheme="majorHAnsi"/>
          <w:b/>
          <w:sz w:val="18"/>
          <w:szCs w:val="18"/>
        </w:rPr>
        <w:tab/>
      </w:r>
    </w:p>
    <w:sdt>
      <w:sdtPr>
        <w:rPr>
          <w:rFonts w:ascii="Times New Roman" w:eastAsia="Times New Roman" w:hAnsi="Times New Roman" w:cs="Times New Roman"/>
          <w:b w:val="0"/>
          <w:bCs w:val="0"/>
          <w:color w:val="auto"/>
          <w:sz w:val="24"/>
          <w:szCs w:val="24"/>
          <w:lang w:eastAsia="fr-FR"/>
        </w:rPr>
        <w:id w:val="9407813"/>
        <w:docPartObj>
          <w:docPartGallery w:val="Table of Contents"/>
          <w:docPartUnique/>
        </w:docPartObj>
      </w:sdtPr>
      <w:sdtContent>
        <w:p w:rsidR="005343CD" w:rsidRDefault="005343CD">
          <w:pPr>
            <w:pStyle w:val="En-ttedetabledesmatires"/>
          </w:pPr>
          <w:r>
            <w:t>Sommaire</w:t>
          </w:r>
        </w:p>
        <w:p w:rsidR="007E19EA" w:rsidRPr="007E19EA" w:rsidRDefault="007E19EA" w:rsidP="007E19EA">
          <w:pPr>
            <w:rPr>
              <w:lang w:eastAsia="en-US"/>
            </w:rPr>
          </w:pPr>
        </w:p>
        <w:p w:rsidR="00C952B9" w:rsidRPr="00C952B9" w:rsidRDefault="00C952B9" w:rsidP="00C952B9">
          <w:pPr>
            <w:rPr>
              <w:lang w:eastAsia="en-US"/>
            </w:rPr>
          </w:pPr>
        </w:p>
        <w:p w:rsidR="007E19EA" w:rsidRPr="003A2169" w:rsidRDefault="00A46ADC" w:rsidP="003A2169">
          <w:pPr>
            <w:pStyle w:val="TM1"/>
            <w:ind w:firstLine="0"/>
            <w:rPr>
              <w:rFonts w:asciiTheme="minorHAnsi" w:eastAsiaTheme="minorEastAsia" w:hAnsiTheme="minorHAnsi" w:cstheme="minorBidi"/>
              <w:b w:val="0"/>
              <w:spacing w:val="0"/>
              <w:sz w:val="22"/>
              <w:szCs w:val="22"/>
              <w:lang w:eastAsia="fr-FR"/>
            </w:rPr>
          </w:pPr>
          <w:r w:rsidRPr="00A46ADC">
            <w:fldChar w:fldCharType="begin"/>
          </w:r>
          <w:r w:rsidR="005343CD">
            <w:instrText xml:space="preserve"> TOC \o "1-3" \h \z \u </w:instrText>
          </w:r>
          <w:r w:rsidRPr="00A46ADC">
            <w:fldChar w:fldCharType="separate"/>
          </w:r>
          <w:hyperlink w:anchor="_Toc272425857" w:history="1">
            <w:r w:rsidR="007E19EA" w:rsidRPr="003A2169">
              <w:rPr>
                <w:rStyle w:val="Lienhypertexte"/>
                <w:b w:val="0"/>
              </w:rPr>
              <w:t>INTRODUCTION</w:t>
            </w:r>
            <w:r w:rsidR="007E19EA" w:rsidRPr="003A2169">
              <w:rPr>
                <w:b w:val="0"/>
                <w:webHidden/>
              </w:rPr>
              <w:tab/>
            </w:r>
            <w:r w:rsidRPr="003A2169">
              <w:rPr>
                <w:b w:val="0"/>
                <w:webHidden/>
              </w:rPr>
              <w:fldChar w:fldCharType="begin"/>
            </w:r>
            <w:r w:rsidR="007E19EA" w:rsidRPr="003A2169">
              <w:rPr>
                <w:b w:val="0"/>
                <w:webHidden/>
              </w:rPr>
              <w:instrText xml:space="preserve"> PAGEREF _Toc272425857 \h </w:instrText>
            </w:r>
            <w:r w:rsidRPr="003A2169">
              <w:rPr>
                <w:b w:val="0"/>
                <w:webHidden/>
              </w:rPr>
            </w:r>
            <w:r w:rsidRPr="003A2169">
              <w:rPr>
                <w:b w:val="0"/>
                <w:webHidden/>
              </w:rPr>
              <w:fldChar w:fldCharType="separate"/>
            </w:r>
            <w:r w:rsidR="00E23593">
              <w:rPr>
                <w:b w:val="0"/>
                <w:webHidden/>
              </w:rPr>
              <w:t>4</w:t>
            </w:r>
            <w:r w:rsidRPr="003A2169">
              <w:rPr>
                <w:b w:val="0"/>
                <w:webHidden/>
              </w:rPr>
              <w:fldChar w:fldCharType="end"/>
            </w:r>
          </w:hyperlink>
        </w:p>
        <w:p w:rsidR="007E19EA" w:rsidRPr="003A2169" w:rsidRDefault="007E19EA" w:rsidP="007E19EA">
          <w:pPr>
            <w:pStyle w:val="TM1"/>
            <w:rPr>
              <w:rStyle w:val="Lienhypertexte"/>
              <w:b w:val="0"/>
            </w:rPr>
          </w:pPr>
        </w:p>
        <w:p w:rsidR="007E19EA" w:rsidRPr="003A2169" w:rsidRDefault="00A46ADC" w:rsidP="003A2169">
          <w:pPr>
            <w:pStyle w:val="TM1"/>
            <w:ind w:firstLine="0"/>
            <w:rPr>
              <w:rFonts w:asciiTheme="minorHAnsi" w:eastAsiaTheme="minorEastAsia" w:hAnsiTheme="minorHAnsi" w:cstheme="minorBidi"/>
              <w:b w:val="0"/>
              <w:spacing w:val="0"/>
              <w:sz w:val="22"/>
              <w:szCs w:val="22"/>
              <w:lang w:eastAsia="fr-FR"/>
            </w:rPr>
          </w:pPr>
          <w:hyperlink w:anchor="_Toc272425858" w:history="1">
            <w:r w:rsidR="007E19EA" w:rsidRPr="003A2169">
              <w:rPr>
                <w:rStyle w:val="Lienhypertexte"/>
                <w:b w:val="0"/>
              </w:rPr>
              <w:t>PRESENTATION DU GUIDE</w:t>
            </w:r>
            <w:r w:rsidR="007E19EA" w:rsidRPr="003A2169">
              <w:rPr>
                <w:b w:val="0"/>
                <w:webHidden/>
              </w:rPr>
              <w:tab/>
            </w:r>
            <w:r w:rsidRPr="003A2169">
              <w:rPr>
                <w:b w:val="0"/>
                <w:webHidden/>
              </w:rPr>
              <w:fldChar w:fldCharType="begin"/>
            </w:r>
            <w:r w:rsidR="007E19EA" w:rsidRPr="003A2169">
              <w:rPr>
                <w:b w:val="0"/>
                <w:webHidden/>
              </w:rPr>
              <w:instrText xml:space="preserve"> PAGEREF _Toc272425858 \h </w:instrText>
            </w:r>
            <w:r w:rsidRPr="003A2169">
              <w:rPr>
                <w:b w:val="0"/>
                <w:webHidden/>
              </w:rPr>
            </w:r>
            <w:r w:rsidRPr="003A2169">
              <w:rPr>
                <w:b w:val="0"/>
                <w:webHidden/>
              </w:rPr>
              <w:fldChar w:fldCharType="separate"/>
            </w:r>
            <w:r w:rsidR="00E23593">
              <w:rPr>
                <w:b w:val="0"/>
                <w:webHidden/>
              </w:rPr>
              <w:t>5</w:t>
            </w:r>
            <w:r w:rsidRPr="003A2169">
              <w:rPr>
                <w:b w:val="0"/>
                <w:webHidden/>
              </w:rPr>
              <w:fldChar w:fldCharType="end"/>
            </w:r>
          </w:hyperlink>
        </w:p>
        <w:p w:rsidR="003A2169" w:rsidRDefault="003A2169" w:rsidP="003A2169">
          <w:pPr>
            <w:pStyle w:val="TM1"/>
            <w:ind w:firstLine="0"/>
            <w:rPr>
              <w:rStyle w:val="Lienhypertexte"/>
            </w:rPr>
          </w:pPr>
        </w:p>
        <w:p w:rsidR="007E19EA" w:rsidRDefault="00A46ADC" w:rsidP="003A2169">
          <w:pPr>
            <w:pStyle w:val="TM1"/>
            <w:ind w:firstLine="0"/>
            <w:rPr>
              <w:rFonts w:asciiTheme="minorHAnsi" w:eastAsiaTheme="minorEastAsia" w:hAnsiTheme="minorHAnsi" w:cstheme="minorBidi"/>
              <w:spacing w:val="0"/>
              <w:sz w:val="22"/>
              <w:szCs w:val="22"/>
              <w:lang w:eastAsia="fr-FR"/>
            </w:rPr>
          </w:pPr>
          <w:hyperlink w:anchor="_Toc272425859" w:history="1">
            <w:r w:rsidR="007E19EA" w:rsidRPr="004B23E9">
              <w:rPr>
                <w:rStyle w:val="Lienhypertexte"/>
              </w:rPr>
              <w:t>PREMIERE PARTIE</w:t>
            </w:r>
            <w:r w:rsidR="007E19EA">
              <w:rPr>
                <w:rStyle w:val="Lienhypertexte"/>
              </w:rPr>
              <w:t xml:space="preserve"> : </w:t>
            </w:r>
            <w:r w:rsidR="00061DE4">
              <w:rPr>
                <w:rStyle w:val="Lienhypertexte"/>
              </w:rPr>
              <w:t>POUR EN SAVOIR PLUS</w:t>
            </w:r>
            <w:r w:rsidR="007E19EA">
              <w:rPr>
                <w:webHidden/>
              </w:rPr>
              <w:tab/>
            </w:r>
            <w:r>
              <w:rPr>
                <w:webHidden/>
              </w:rPr>
              <w:fldChar w:fldCharType="begin"/>
            </w:r>
            <w:r w:rsidR="007E19EA">
              <w:rPr>
                <w:webHidden/>
              </w:rPr>
              <w:instrText xml:space="preserve"> PAGEREF _Toc272425859 \h </w:instrText>
            </w:r>
            <w:r>
              <w:rPr>
                <w:webHidden/>
              </w:rPr>
            </w:r>
            <w:r>
              <w:rPr>
                <w:webHidden/>
              </w:rPr>
              <w:fldChar w:fldCharType="separate"/>
            </w:r>
            <w:r w:rsidR="00E23593">
              <w:rPr>
                <w:webHidden/>
              </w:rPr>
              <w:t>6</w:t>
            </w:r>
            <w:r>
              <w:rPr>
                <w:webHidden/>
              </w:rPr>
              <w:fldChar w:fldCharType="end"/>
            </w:r>
          </w:hyperlink>
        </w:p>
        <w:p w:rsidR="007E19EA" w:rsidRPr="007E19EA" w:rsidRDefault="007E19EA" w:rsidP="007E19EA">
          <w:pPr>
            <w:rPr>
              <w:rFonts w:eastAsiaTheme="minorEastAsia"/>
            </w:rPr>
          </w:pPr>
        </w:p>
        <w:p w:rsidR="007E19EA" w:rsidRDefault="00A46ADC">
          <w:pPr>
            <w:pStyle w:val="TM2"/>
            <w:tabs>
              <w:tab w:val="left" w:pos="660"/>
              <w:tab w:val="right" w:leader="dot" w:pos="9062"/>
            </w:tabs>
            <w:rPr>
              <w:rFonts w:asciiTheme="minorHAnsi" w:eastAsiaTheme="minorEastAsia" w:hAnsiTheme="minorHAnsi" w:cstheme="minorBidi"/>
              <w:noProof/>
              <w:sz w:val="22"/>
              <w:szCs w:val="22"/>
            </w:rPr>
          </w:pPr>
          <w:hyperlink w:anchor="_Toc272425862" w:history="1">
            <w:r w:rsidR="007E19EA" w:rsidRPr="004B23E9">
              <w:rPr>
                <w:rStyle w:val="Lienhypertexte"/>
                <w:rFonts w:asciiTheme="majorHAnsi" w:hAnsiTheme="majorHAnsi"/>
                <w:b/>
                <w:noProof/>
              </w:rPr>
              <w:t>I-</w:t>
            </w:r>
            <w:r w:rsidR="007E19EA">
              <w:rPr>
                <w:rFonts w:asciiTheme="minorHAnsi" w:eastAsiaTheme="minorEastAsia" w:hAnsiTheme="minorHAnsi" w:cstheme="minorBidi"/>
                <w:noProof/>
                <w:sz w:val="22"/>
                <w:szCs w:val="22"/>
              </w:rPr>
              <w:tab/>
            </w:r>
            <w:r w:rsidR="007E19EA" w:rsidRPr="004B23E9">
              <w:rPr>
                <w:rStyle w:val="Lienhypertexte"/>
                <w:rFonts w:asciiTheme="majorHAnsi" w:hAnsiTheme="majorHAnsi"/>
                <w:b/>
                <w:noProof/>
              </w:rPr>
              <w:t>CONTEXTE</w:t>
            </w:r>
            <w:r w:rsidR="007E19EA" w:rsidRPr="007E19EA">
              <w:rPr>
                <w:b/>
                <w:noProof/>
                <w:webHidden/>
              </w:rPr>
              <w:tab/>
            </w:r>
            <w:r w:rsidRPr="007E19EA">
              <w:rPr>
                <w:b/>
                <w:noProof/>
                <w:webHidden/>
              </w:rPr>
              <w:fldChar w:fldCharType="begin"/>
            </w:r>
            <w:r w:rsidR="007E19EA" w:rsidRPr="007E19EA">
              <w:rPr>
                <w:b/>
                <w:noProof/>
                <w:webHidden/>
              </w:rPr>
              <w:instrText xml:space="preserve"> PAGEREF _Toc272425862 \h </w:instrText>
            </w:r>
            <w:r w:rsidRPr="007E19EA">
              <w:rPr>
                <w:b/>
                <w:noProof/>
                <w:webHidden/>
              </w:rPr>
            </w:r>
            <w:r w:rsidRPr="007E19EA">
              <w:rPr>
                <w:b/>
                <w:noProof/>
                <w:webHidden/>
              </w:rPr>
              <w:fldChar w:fldCharType="separate"/>
            </w:r>
            <w:r w:rsidR="00E23593">
              <w:rPr>
                <w:b/>
                <w:noProof/>
                <w:webHidden/>
              </w:rPr>
              <w:t>7</w:t>
            </w:r>
            <w:r w:rsidRPr="007E19EA">
              <w:rPr>
                <w:b/>
                <w:noProof/>
                <w:webHidden/>
              </w:rPr>
              <w:fldChar w:fldCharType="end"/>
            </w:r>
          </w:hyperlink>
        </w:p>
        <w:p w:rsidR="007E19EA" w:rsidRDefault="007E19EA">
          <w:pPr>
            <w:pStyle w:val="TM2"/>
            <w:tabs>
              <w:tab w:val="right" w:leader="dot" w:pos="9062"/>
            </w:tabs>
            <w:rPr>
              <w:rStyle w:val="Lienhypertexte"/>
              <w:noProof/>
            </w:rPr>
          </w:pPr>
        </w:p>
        <w:p w:rsidR="007E19EA" w:rsidRDefault="00A46ADC">
          <w:pPr>
            <w:pStyle w:val="TM2"/>
            <w:tabs>
              <w:tab w:val="right" w:leader="dot" w:pos="9062"/>
            </w:tabs>
            <w:rPr>
              <w:rFonts w:asciiTheme="minorHAnsi" w:eastAsiaTheme="minorEastAsia" w:hAnsiTheme="minorHAnsi" w:cstheme="minorBidi"/>
              <w:noProof/>
              <w:sz w:val="22"/>
              <w:szCs w:val="22"/>
            </w:rPr>
          </w:pPr>
          <w:hyperlink w:anchor="_Toc272425863" w:history="1">
            <w:r w:rsidR="007E19EA" w:rsidRPr="004B23E9">
              <w:rPr>
                <w:rStyle w:val="Lienhypertexte"/>
                <w:rFonts w:asciiTheme="majorHAnsi" w:hAnsiTheme="majorHAnsi"/>
                <w:b/>
                <w:noProof/>
              </w:rPr>
              <w:t>II – L’EAU</w:t>
            </w:r>
            <w:r w:rsidR="007E19EA">
              <w:rPr>
                <w:noProof/>
                <w:webHidden/>
              </w:rPr>
              <w:tab/>
            </w:r>
            <w:r>
              <w:rPr>
                <w:noProof/>
                <w:webHidden/>
              </w:rPr>
              <w:fldChar w:fldCharType="begin"/>
            </w:r>
            <w:r w:rsidR="007E19EA">
              <w:rPr>
                <w:noProof/>
                <w:webHidden/>
              </w:rPr>
              <w:instrText xml:space="preserve"> PAGEREF _Toc272425863 \h </w:instrText>
            </w:r>
            <w:r>
              <w:rPr>
                <w:noProof/>
                <w:webHidden/>
              </w:rPr>
            </w:r>
            <w:r>
              <w:rPr>
                <w:noProof/>
                <w:webHidden/>
              </w:rPr>
              <w:fldChar w:fldCharType="separate"/>
            </w:r>
            <w:r w:rsidR="00E23593">
              <w:rPr>
                <w:noProof/>
                <w:webHidden/>
              </w:rPr>
              <w:t>8</w:t>
            </w:r>
            <w:r>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64" w:history="1">
            <w:r w:rsidR="007E19EA" w:rsidRPr="003A2169">
              <w:rPr>
                <w:rStyle w:val="Lienhypertexte"/>
                <w:rFonts w:asciiTheme="majorHAnsi" w:hAnsiTheme="majorHAnsi"/>
                <w:noProof/>
              </w:rPr>
              <w:t>II-1 Le cycle de l’eau</w:t>
            </w:r>
            <w:r w:rsidR="007E19EA" w:rsidRPr="003A2169">
              <w:rPr>
                <w:noProof/>
                <w:webHidden/>
              </w:rPr>
              <w:tab/>
            </w:r>
            <w:r w:rsidRPr="003A2169">
              <w:rPr>
                <w:noProof/>
                <w:webHidden/>
              </w:rPr>
              <w:fldChar w:fldCharType="begin"/>
            </w:r>
            <w:r w:rsidR="007E19EA" w:rsidRPr="003A2169">
              <w:rPr>
                <w:noProof/>
                <w:webHidden/>
              </w:rPr>
              <w:instrText xml:space="preserve"> PAGEREF _Toc272425864 \h </w:instrText>
            </w:r>
            <w:r w:rsidRPr="003A2169">
              <w:rPr>
                <w:noProof/>
                <w:webHidden/>
              </w:rPr>
            </w:r>
            <w:r w:rsidRPr="003A2169">
              <w:rPr>
                <w:noProof/>
                <w:webHidden/>
              </w:rPr>
              <w:fldChar w:fldCharType="separate"/>
            </w:r>
            <w:r w:rsidR="00E23593">
              <w:rPr>
                <w:noProof/>
                <w:webHidden/>
              </w:rPr>
              <w:t>9</w:t>
            </w:r>
            <w:r w:rsidRPr="003A2169">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65" w:history="1">
            <w:r w:rsidR="007E19EA" w:rsidRPr="003A2169">
              <w:rPr>
                <w:rStyle w:val="Lienhypertexte"/>
                <w:rFonts w:asciiTheme="majorHAnsi" w:hAnsiTheme="majorHAnsi"/>
                <w:noProof/>
              </w:rPr>
              <w:t>II-2 Les mouvements de l’eau</w:t>
            </w:r>
            <w:r w:rsidR="007E19EA" w:rsidRPr="003A2169">
              <w:rPr>
                <w:noProof/>
                <w:webHidden/>
              </w:rPr>
              <w:tab/>
            </w:r>
            <w:r w:rsidRPr="003A2169">
              <w:rPr>
                <w:noProof/>
                <w:webHidden/>
              </w:rPr>
              <w:fldChar w:fldCharType="begin"/>
            </w:r>
            <w:r w:rsidR="007E19EA" w:rsidRPr="003A2169">
              <w:rPr>
                <w:noProof/>
                <w:webHidden/>
              </w:rPr>
              <w:instrText xml:space="preserve"> PAGEREF _Toc272425865 \h </w:instrText>
            </w:r>
            <w:r w:rsidRPr="003A2169">
              <w:rPr>
                <w:noProof/>
                <w:webHidden/>
              </w:rPr>
            </w:r>
            <w:r w:rsidRPr="003A2169">
              <w:rPr>
                <w:noProof/>
                <w:webHidden/>
              </w:rPr>
              <w:fldChar w:fldCharType="separate"/>
            </w:r>
            <w:r w:rsidR="00E23593">
              <w:rPr>
                <w:noProof/>
                <w:webHidden/>
              </w:rPr>
              <w:t>9</w:t>
            </w:r>
            <w:r w:rsidRPr="003A2169">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66" w:history="1">
            <w:r w:rsidR="007E19EA" w:rsidRPr="003A2169">
              <w:rPr>
                <w:rStyle w:val="Lienhypertexte"/>
                <w:rFonts w:asciiTheme="majorHAnsi" w:hAnsiTheme="majorHAnsi"/>
                <w:noProof/>
              </w:rPr>
              <w:t>II-3 Les différentes nappes d’eau</w:t>
            </w:r>
            <w:r w:rsidR="007E19EA" w:rsidRPr="003A2169">
              <w:rPr>
                <w:noProof/>
                <w:webHidden/>
              </w:rPr>
              <w:tab/>
            </w:r>
            <w:r w:rsidRPr="003A2169">
              <w:rPr>
                <w:noProof/>
                <w:webHidden/>
              </w:rPr>
              <w:fldChar w:fldCharType="begin"/>
            </w:r>
            <w:r w:rsidR="007E19EA" w:rsidRPr="003A2169">
              <w:rPr>
                <w:noProof/>
                <w:webHidden/>
              </w:rPr>
              <w:instrText xml:space="preserve"> PAGEREF _Toc272425866 \h </w:instrText>
            </w:r>
            <w:r w:rsidRPr="003A2169">
              <w:rPr>
                <w:noProof/>
                <w:webHidden/>
              </w:rPr>
            </w:r>
            <w:r w:rsidRPr="003A2169">
              <w:rPr>
                <w:noProof/>
                <w:webHidden/>
              </w:rPr>
              <w:fldChar w:fldCharType="separate"/>
            </w:r>
            <w:r w:rsidR="00E23593">
              <w:rPr>
                <w:noProof/>
                <w:webHidden/>
              </w:rPr>
              <w:t>9</w:t>
            </w:r>
            <w:r w:rsidRPr="003A2169">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67" w:history="1">
            <w:r w:rsidR="007E19EA" w:rsidRPr="003A2169">
              <w:rPr>
                <w:rStyle w:val="Lienhypertexte"/>
                <w:rFonts w:asciiTheme="majorHAnsi" w:hAnsiTheme="majorHAnsi" w:cs="Arial"/>
                <w:noProof/>
              </w:rPr>
              <w:t>II-4 Les qualités d’une eau potable</w:t>
            </w:r>
            <w:r w:rsidR="007E19EA" w:rsidRPr="003A2169">
              <w:rPr>
                <w:noProof/>
                <w:webHidden/>
              </w:rPr>
              <w:tab/>
            </w:r>
            <w:r w:rsidRPr="003A2169">
              <w:rPr>
                <w:noProof/>
                <w:webHidden/>
              </w:rPr>
              <w:fldChar w:fldCharType="begin"/>
            </w:r>
            <w:r w:rsidR="007E19EA" w:rsidRPr="003A2169">
              <w:rPr>
                <w:noProof/>
                <w:webHidden/>
              </w:rPr>
              <w:instrText xml:space="preserve"> PAGEREF _Toc272425867 \h </w:instrText>
            </w:r>
            <w:r w:rsidRPr="003A2169">
              <w:rPr>
                <w:noProof/>
                <w:webHidden/>
              </w:rPr>
            </w:r>
            <w:r w:rsidRPr="003A2169">
              <w:rPr>
                <w:noProof/>
                <w:webHidden/>
              </w:rPr>
              <w:fldChar w:fldCharType="separate"/>
            </w:r>
            <w:r w:rsidR="00E23593">
              <w:rPr>
                <w:noProof/>
                <w:webHidden/>
              </w:rPr>
              <w:t>10</w:t>
            </w:r>
            <w:r w:rsidRPr="003A2169">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68" w:history="1">
            <w:r w:rsidR="007E19EA" w:rsidRPr="003A2169">
              <w:rPr>
                <w:rStyle w:val="Lienhypertexte"/>
                <w:rFonts w:asciiTheme="majorHAnsi" w:hAnsiTheme="majorHAnsi" w:cs="Arial"/>
                <w:noProof/>
              </w:rPr>
              <w:t>II-5 Les dangers d’une eau non potable.</w:t>
            </w:r>
            <w:r w:rsidR="007E19EA" w:rsidRPr="003A2169">
              <w:rPr>
                <w:noProof/>
                <w:webHidden/>
              </w:rPr>
              <w:tab/>
            </w:r>
            <w:r w:rsidRPr="003A2169">
              <w:rPr>
                <w:noProof/>
                <w:webHidden/>
              </w:rPr>
              <w:fldChar w:fldCharType="begin"/>
            </w:r>
            <w:r w:rsidR="007E19EA" w:rsidRPr="003A2169">
              <w:rPr>
                <w:noProof/>
                <w:webHidden/>
              </w:rPr>
              <w:instrText xml:space="preserve"> PAGEREF _Toc272425868 \h </w:instrText>
            </w:r>
            <w:r w:rsidRPr="003A2169">
              <w:rPr>
                <w:noProof/>
                <w:webHidden/>
              </w:rPr>
            </w:r>
            <w:r w:rsidRPr="003A2169">
              <w:rPr>
                <w:noProof/>
                <w:webHidden/>
              </w:rPr>
              <w:fldChar w:fldCharType="separate"/>
            </w:r>
            <w:r w:rsidR="00E23593">
              <w:rPr>
                <w:noProof/>
                <w:webHidden/>
              </w:rPr>
              <w:t>10</w:t>
            </w:r>
            <w:r w:rsidRPr="003A2169">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69" w:history="1">
            <w:r w:rsidR="007E19EA" w:rsidRPr="003A2169">
              <w:rPr>
                <w:rStyle w:val="Lienhypertexte"/>
                <w:rFonts w:asciiTheme="majorHAnsi" w:hAnsiTheme="majorHAnsi"/>
                <w:noProof/>
              </w:rPr>
              <w:t xml:space="preserve">II-6 </w:t>
            </w:r>
            <w:r w:rsidR="007E19EA" w:rsidRPr="003A2169">
              <w:rPr>
                <w:rStyle w:val="Lienhypertexte"/>
                <w:rFonts w:asciiTheme="majorHAnsi" w:hAnsiTheme="majorHAnsi"/>
                <w:bCs/>
                <w:noProof/>
                <w:spacing w:val="5"/>
                <w:lang w:eastAsia="en-US"/>
              </w:rPr>
              <w:t>La gestion de l’eau</w:t>
            </w:r>
            <w:r w:rsidR="007E19EA" w:rsidRPr="003A2169">
              <w:rPr>
                <w:noProof/>
                <w:webHidden/>
              </w:rPr>
              <w:tab/>
            </w:r>
            <w:r w:rsidRPr="003A2169">
              <w:rPr>
                <w:noProof/>
                <w:webHidden/>
              </w:rPr>
              <w:fldChar w:fldCharType="begin"/>
            </w:r>
            <w:r w:rsidR="007E19EA" w:rsidRPr="003A2169">
              <w:rPr>
                <w:noProof/>
                <w:webHidden/>
              </w:rPr>
              <w:instrText xml:space="preserve"> PAGEREF _Toc272425869 \h </w:instrText>
            </w:r>
            <w:r w:rsidRPr="003A2169">
              <w:rPr>
                <w:noProof/>
                <w:webHidden/>
              </w:rPr>
            </w:r>
            <w:r w:rsidRPr="003A2169">
              <w:rPr>
                <w:noProof/>
                <w:webHidden/>
              </w:rPr>
              <w:fldChar w:fldCharType="separate"/>
            </w:r>
            <w:r w:rsidR="00E23593">
              <w:rPr>
                <w:noProof/>
                <w:webHidden/>
              </w:rPr>
              <w:t>11</w:t>
            </w:r>
            <w:r w:rsidRPr="003A2169">
              <w:rPr>
                <w:noProof/>
                <w:webHidden/>
              </w:rPr>
              <w:fldChar w:fldCharType="end"/>
            </w:r>
          </w:hyperlink>
        </w:p>
        <w:p w:rsidR="007E19EA" w:rsidRDefault="00A46ADC" w:rsidP="007E19EA">
          <w:pPr>
            <w:pStyle w:val="TM1"/>
            <w:rPr>
              <w:rFonts w:asciiTheme="minorHAnsi" w:eastAsiaTheme="minorEastAsia" w:hAnsiTheme="minorHAnsi" w:cstheme="minorBidi"/>
              <w:spacing w:val="0"/>
              <w:sz w:val="22"/>
              <w:szCs w:val="22"/>
              <w:lang w:eastAsia="fr-FR"/>
            </w:rPr>
          </w:pPr>
          <w:hyperlink w:anchor="_Toc272425870" w:history="1"/>
        </w:p>
        <w:p w:rsidR="007E19EA" w:rsidRDefault="00A46ADC">
          <w:pPr>
            <w:pStyle w:val="TM2"/>
            <w:tabs>
              <w:tab w:val="left" w:pos="880"/>
              <w:tab w:val="right" w:leader="dot" w:pos="9062"/>
            </w:tabs>
            <w:rPr>
              <w:rFonts w:asciiTheme="minorHAnsi" w:eastAsiaTheme="minorEastAsia" w:hAnsiTheme="minorHAnsi" w:cstheme="minorBidi"/>
              <w:noProof/>
              <w:sz w:val="22"/>
              <w:szCs w:val="22"/>
            </w:rPr>
          </w:pPr>
          <w:hyperlink w:anchor="_Toc272425871" w:history="1">
            <w:r w:rsidR="007E19EA" w:rsidRPr="004B23E9">
              <w:rPr>
                <w:rStyle w:val="Lienhypertexte"/>
                <w:rFonts w:asciiTheme="majorHAnsi" w:hAnsiTheme="majorHAnsi"/>
                <w:b/>
                <w:noProof/>
              </w:rPr>
              <w:t>III-</w:t>
            </w:r>
            <w:r w:rsidR="007E19EA">
              <w:rPr>
                <w:rFonts w:asciiTheme="minorHAnsi" w:eastAsiaTheme="minorEastAsia" w:hAnsiTheme="minorHAnsi" w:cstheme="minorBidi"/>
                <w:noProof/>
                <w:sz w:val="22"/>
                <w:szCs w:val="22"/>
              </w:rPr>
              <w:tab/>
            </w:r>
            <w:r w:rsidR="007E19EA" w:rsidRPr="004B23E9">
              <w:rPr>
                <w:rStyle w:val="Lienhypertexte"/>
                <w:rFonts w:asciiTheme="majorHAnsi" w:hAnsiTheme="majorHAnsi" w:cs="Arial"/>
                <w:b/>
                <w:bCs/>
                <w:noProof/>
                <w:spacing w:val="5"/>
                <w:lang w:eastAsia="en-US"/>
              </w:rPr>
              <w:t>L’HYGIENE</w:t>
            </w:r>
            <w:r w:rsidR="007E19EA">
              <w:rPr>
                <w:noProof/>
                <w:webHidden/>
              </w:rPr>
              <w:tab/>
            </w:r>
            <w:r>
              <w:rPr>
                <w:noProof/>
                <w:webHidden/>
              </w:rPr>
              <w:fldChar w:fldCharType="begin"/>
            </w:r>
            <w:r w:rsidR="007E19EA">
              <w:rPr>
                <w:noProof/>
                <w:webHidden/>
              </w:rPr>
              <w:instrText xml:space="preserve"> PAGEREF _Toc272425871 \h </w:instrText>
            </w:r>
            <w:r>
              <w:rPr>
                <w:noProof/>
                <w:webHidden/>
              </w:rPr>
            </w:r>
            <w:r>
              <w:rPr>
                <w:noProof/>
                <w:webHidden/>
              </w:rPr>
              <w:fldChar w:fldCharType="separate"/>
            </w:r>
            <w:r w:rsidR="00E23593">
              <w:rPr>
                <w:noProof/>
                <w:webHidden/>
              </w:rPr>
              <w:t>12</w:t>
            </w:r>
            <w:r>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72" w:history="1">
            <w:r w:rsidR="007E19EA" w:rsidRPr="003A2169">
              <w:rPr>
                <w:rStyle w:val="Lienhypertexte"/>
                <w:rFonts w:asciiTheme="majorHAnsi" w:hAnsiTheme="majorHAnsi" w:cs="Arial"/>
                <w:noProof/>
              </w:rPr>
              <w:t xml:space="preserve">III-1 </w:t>
            </w:r>
            <w:r w:rsidR="007E19EA" w:rsidRPr="003A2169">
              <w:rPr>
                <w:rStyle w:val="Lienhypertexte"/>
                <w:rFonts w:asciiTheme="majorHAnsi" w:hAnsiTheme="majorHAnsi"/>
                <w:bCs/>
                <w:noProof/>
                <w:spacing w:val="5"/>
                <w:lang w:eastAsia="en-US"/>
              </w:rPr>
              <w:t>L’Hygiène individuelle</w:t>
            </w:r>
            <w:r w:rsidR="007E19EA" w:rsidRPr="003A2169">
              <w:rPr>
                <w:noProof/>
                <w:webHidden/>
              </w:rPr>
              <w:tab/>
            </w:r>
            <w:r w:rsidRPr="003A2169">
              <w:rPr>
                <w:noProof/>
                <w:webHidden/>
              </w:rPr>
              <w:fldChar w:fldCharType="begin"/>
            </w:r>
            <w:r w:rsidR="007E19EA" w:rsidRPr="003A2169">
              <w:rPr>
                <w:noProof/>
                <w:webHidden/>
              </w:rPr>
              <w:instrText xml:space="preserve"> PAGEREF _Toc272425872 \h </w:instrText>
            </w:r>
            <w:r w:rsidRPr="003A2169">
              <w:rPr>
                <w:noProof/>
                <w:webHidden/>
              </w:rPr>
            </w:r>
            <w:r w:rsidRPr="003A2169">
              <w:rPr>
                <w:noProof/>
                <w:webHidden/>
              </w:rPr>
              <w:fldChar w:fldCharType="separate"/>
            </w:r>
            <w:r w:rsidR="00E23593">
              <w:rPr>
                <w:noProof/>
                <w:webHidden/>
              </w:rPr>
              <w:t>13</w:t>
            </w:r>
            <w:r w:rsidRPr="003A2169">
              <w:rPr>
                <w:noProof/>
                <w:webHidden/>
              </w:rPr>
              <w:fldChar w:fldCharType="end"/>
            </w:r>
          </w:hyperlink>
        </w:p>
        <w:p w:rsidR="007E19EA" w:rsidRPr="003A2169" w:rsidRDefault="00A46ADC" w:rsidP="007E19EA">
          <w:pPr>
            <w:pStyle w:val="TM1"/>
            <w:rPr>
              <w:rFonts w:asciiTheme="minorHAnsi" w:eastAsiaTheme="minorEastAsia" w:hAnsiTheme="minorHAnsi" w:cstheme="minorBidi"/>
              <w:b w:val="0"/>
              <w:spacing w:val="0"/>
              <w:sz w:val="22"/>
              <w:szCs w:val="22"/>
              <w:lang w:eastAsia="fr-FR"/>
            </w:rPr>
          </w:pPr>
          <w:hyperlink w:anchor="_Toc272425873" w:history="1"/>
          <w:hyperlink w:anchor="_Toc272425876" w:history="1">
            <w:r w:rsidR="007E19EA" w:rsidRPr="003A2169">
              <w:rPr>
                <w:rStyle w:val="Lienhypertexte"/>
                <w:b w:val="0"/>
              </w:rPr>
              <w:t xml:space="preserve">III-2 </w:t>
            </w:r>
            <w:r w:rsidR="007E19EA" w:rsidRPr="003A2169">
              <w:rPr>
                <w:rStyle w:val="Lienhypertexte"/>
                <w:b w:val="0"/>
                <w:bCs/>
              </w:rPr>
              <w:t>L’Hygiène collective</w:t>
            </w:r>
            <w:r w:rsidR="007E19EA" w:rsidRPr="003A2169">
              <w:rPr>
                <w:b w:val="0"/>
                <w:webHidden/>
              </w:rPr>
              <w:tab/>
            </w:r>
            <w:r w:rsidRPr="003A2169">
              <w:rPr>
                <w:b w:val="0"/>
                <w:webHidden/>
              </w:rPr>
              <w:fldChar w:fldCharType="begin"/>
            </w:r>
            <w:r w:rsidR="007E19EA" w:rsidRPr="003A2169">
              <w:rPr>
                <w:b w:val="0"/>
                <w:webHidden/>
              </w:rPr>
              <w:instrText xml:space="preserve"> PAGEREF _Toc272425876 \h </w:instrText>
            </w:r>
            <w:r w:rsidRPr="003A2169">
              <w:rPr>
                <w:b w:val="0"/>
                <w:webHidden/>
              </w:rPr>
            </w:r>
            <w:r w:rsidRPr="003A2169">
              <w:rPr>
                <w:b w:val="0"/>
                <w:webHidden/>
              </w:rPr>
              <w:fldChar w:fldCharType="separate"/>
            </w:r>
            <w:r w:rsidR="00E23593">
              <w:rPr>
                <w:b w:val="0"/>
                <w:webHidden/>
              </w:rPr>
              <w:t>13</w:t>
            </w:r>
            <w:r w:rsidRPr="003A2169">
              <w:rPr>
                <w:b w:val="0"/>
                <w:webHidden/>
              </w:rPr>
              <w:fldChar w:fldCharType="end"/>
            </w:r>
          </w:hyperlink>
        </w:p>
        <w:p w:rsidR="007E19EA" w:rsidRDefault="007E19EA">
          <w:pPr>
            <w:pStyle w:val="TM2"/>
            <w:tabs>
              <w:tab w:val="left" w:pos="880"/>
              <w:tab w:val="right" w:leader="dot" w:pos="9062"/>
            </w:tabs>
            <w:rPr>
              <w:rStyle w:val="Lienhypertexte"/>
              <w:noProof/>
            </w:rPr>
          </w:pPr>
        </w:p>
        <w:p w:rsidR="007E19EA" w:rsidRDefault="00A46ADC">
          <w:pPr>
            <w:pStyle w:val="TM2"/>
            <w:tabs>
              <w:tab w:val="left" w:pos="880"/>
              <w:tab w:val="right" w:leader="dot" w:pos="9062"/>
            </w:tabs>
            <w:rPr>
              <w:rFonts w:asciiTheme="minorHAnsi" w:eastAsiaTheme="minorEastAsia" w:hAnsiTheme="minorHAnsi" w:cstheme="minorBidi"/>
              <w:noProof/>
              <w:sz w:val="22"/>
              <w:szCs w:val="22"/>
            </w:rPr>
          </w:pPr>
          <w:hyperlink w:anchor="_Toc272425878" w:history="1">
            <w:r w:rsidR="007E19EA" w:rsidRPr="004B23E9">
              <w:rPr>
                <w:rStyle w:val="Lienhypertexte"/>
                <w:rFonts w:asciiTheme="majorHAnsi" w:hAnsiTheme="majorHAnsi"/>
                <w:b/>
                <w:noProof/>
              </w:rPr>
              <w:t>IV-</w:t>
            </w:r>
            <w:r w:rsidR="007E19EA">
              <w:rPr>
                <w:rFonts w:asciiTheme="minorHAnsi" w:eastAsiaTheme="minorEastAsia" w:hAnsiTheme="minorHAnsi" w:cstheme="minorBidi"/>
                <w:noProof/>
                <w:sz w:val="22"/>
                <w:szCs w:val="22"/>
              </w:rPr>
              <w:tab/>
            </w:r>
            <w:r w:rsidR="007E19EA" w:rsidRPr="004B23E9">
              <w:rPr>
                <w:rStyle w:val="Lienhypertexte"/>
                <w:rFonts w:asciiTheme="majorHAnsi" w:hAnsiTheme="majorHAnsi" w:cs="Arial"/>
                <w:b/>
                <w:bCs/>
                <w:noProof/>
                <w:spacing w:val="5"/>
                <w:lang w:eastAsia="en-US"/>
              </w:rPr>
              <w:t>L’ASSAINISSEMENT</w:t>
            </w:r>
            <w:r w:rsidR="007E19EA">
              <w:rPr>
                <w:noProof/>
                <w:webHidden/>
              </w:rPr>
              <w:tab/>
            </w:r>
            <w:r>
              <w:rPr>
                <w:noProof/>
                <w:webHidden/>
              </w:rPr>
              <w:fldChar w:fldCharType="begin"/>
            </w:r>
            <w:r w:rsidR="007E19EA">
              <w:rPr>
                <w:noProof/>
                <w:webHidden/>
              </w:rPr>
              <w:instrText xml:space="preserve"> PAGEREF _Toc272425878 \h </w:instrText>
            </w:r>
            <w:r>
              <w:rPr>
                <w:noProof/>
                <w:webHidden/>
              </w:rPr>
            </w:r>
            <w:r>
              <w:rPr>
                <w:noProof/>
                <w:webHidden/>
              </w:rPr>
              <w:fldChar w:fldCharType="separate"/>
            </w:r>
            <w:r w:rsidR="00E23593">
              <w:rPr>
                <w:noProof/>
                <w:webHidden/>
              </w:rPr>
              <w:t>14</w:t>
            </w:r>
            <w:r>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79" w:history="1">
            <w:r w:rsidR="007E19EA" w:rsidRPr="003A2169">
              <w:rPr>
                <w:rStyle w:val="Lienhypertexte"/>
                <w:rFonts w:asciiTheme="majorHAnsi" w:hAnsiTheme="majorHAnsi" w:cs="Arial"/>
                <w:noProof/>
              </w:rPr>
              <w:t>IV-1 La gestion des déchets liquides</w:t>
            </w:r>
            <w:r w:rsidR="007E19EA" w:rsidRPr="003A2169">
              <w:rPr>
                <w:noProof/>
                <w:webHidden/>
              </w:rPr>
              <w:tab/>
            </w:r>
            <w:r w:rsidRPr="003A2169">
              <w:rPr>
                <w:noProof/>
                <w:webHidden/>
              </w:rPr>
              <w:fldChar w:fldCharType="begin"/>
            </w:r>
            <w:r w:rsidR="007E19EA" w:rsidRPr="003A2169">
              <w:rPr>
                <w:noProof/>
                <w:webHidden/>
              </w:rPr>
              <w:instrText xml:space="preserve"> PAGEREF _Toc272425879 \h </w:instrText>
            </w:r>
            <w:r w:rsidRPr="003A2169">
              <w:rPr>
                <w:noProof/>
                <w:webHidden/>
              </w:rPr>
            </w:r>
            <w:r w:rsidRPr="003A2169">
              <w:rPr>
                <w:noProof/>
                <w:webHidden/>
              </w:rPr>
              <w:fldChar w:fldCharType="separate"/>
            </w:r>
            <w:r w:rsidR="00E23593">
              <w:rPr>
                <w:noProof/>
                <w:webHidden/>
              </w:rPr>
              <w:t>14</w:t>
            </w:r>
            <w:r w:rsidRPr="003A2169">
              <w:rPr>
                <w:noProof/>
                <w:webHidden/>
              </w:rPr>
              <w:fldChar w:fldCharType="end"/>
            </w:r>
          </w:hyperlink>
        </w:p>
        <w:p w:rsidR="007E19EA" w:rsidRPr="003A2169" w:rsidRDefault="00A46ADC">
          <w:pPr>
            <w:pStyle w:val="TM3"/>
            <w:tabs>
              <w:tab w:val="right" w:leader="dot" w:pos="9062"/>
            </w:tabs>
            <w:rPr>
              <w:rFonts w:asciiTheme="minorHAnsi" w:eastAsiaTheme="minorEastAsia" w:hAnsiTheme="minorHAnsi" w:cstheme="minorBidi"/>
              <w:noProof/>
              <w:sz w:val="22"/>
              <w:szCs w:val="22"/>
            </w:rPr>
          </w:pPr>
          <w:hyperlink w:anchor="_Toc272425880" w:history="1">
            <w:r w:rsidR="007E19EA" w:rsidRPr="003A2169">
              <w:rPr>
                <w:rStyle w:val="Lienhypertexte"/>
                <w:rFonts w:asciiTheme="majorHAnsi" w:hAnsiTheme="majorHAnsi" w:cs="Arial"/>
                <w:noProof/>
              </w:rPr>
              <w:t>IV-2 La gestion des déchets solides</w:t>
            </w:r>
            <w:r w:rsidR="007E19EA" w:rsidRPr="003A2169">
              <w:rPr>
                <w:noProof/>
                <w:webHidden/>
              </w:rPr>
              <w:tab/>
            </w:r>
            <w:r w:rsidRPr="003A2169">
              <w:rPr>
                <w:noProof/>
                <w:webHidden/>
              </w:rPr>
              <w:fldChar w:fldCharType="begin"/>
            </w:r>
            <w:r w:rsidR="007E19EA" w:rsidRPr="003A2169">
              <w:rPr>
                <w:noProof/>
                <w:webHidden/>
              </w:rPr>
              <w:instrText xml:space="preserve"> PAGEREF _Toc272425880 \h </w:instrText>
            </w:r>
            <w:r w:rsidRPr="003A2169">
              <w:rPr>
                <w:noProof/>
                <w:webHidden/>
              </w:rPr>
            </w:r>
            <w:r w:rsidRPr="003A2169">
              <w:rPr>
                <w:noProof/>
                <w:webHidden/>
              </w:rPr>
              <w:fldChar w:fldCharType="separate"/>
            </w:r>
            <w:r w:rsidR="00E23593">
              <w:rPr>
                <w:noProof/>
                <w:webHidden/>
              </w:rPr>
              <w:t>15</w:t>
            </w:r>
            <w:r w:rsidRPr="003A2169">
              <w:rPr>
                <w:noProof/>
                <w:webHidden/>
              </w:rPr>
              <w:fldChar w:fldCharType="end"/>
            </w:r>
          </w:hyperlink>
        </w:p>
        <w:p w:rsidR="003A2169" w:rsidRDefault="003A2169" w:rsidP="003A2169">
          <w:pPr>
            <w:pStyle w:val="TM1"/>
            <w:ind w:firstLine="0"/>
            <w:rPr>
              <w:rStyle w:val="Lienhypertexte"/>
            </w:rPr>
          </w:pPr>
        </w:p>
        <w:p w:rsidR="007E19EA" w:rsidRDefault="00A46ADC" w:rsidP="003A2169">
          <w:pPr>
            <w:pStyle w:val="TM1"/>
            <w:ind w:firstLine="0"/>
            <w:rPr>
              <w:rStyle w:val="Lienhypertexte"/>
            </w:rPr>
          </w:pPr>
          <w:hyperlink w:anchor="_Toc272425881" w:history="1">
            <w:r w:rsidR="007E19EA" w:rsidRPr="004B23E9">
              <w:rPr>
                <w:rStyle w:val="Lienhypertexte"/>
              </w:rPr>
              <w:t>DEUXIEME PARTIE</w:t>
            </w:r>
            <w:r w:rsidR="007E19EA">
              <w:rPr>
                <w:rStyle w:val="Lienhypertexte"/>
              </w:rPr>
              <w:t> : O</w:t>
            </w:r>
            <w:r w:rsidR="00061DE4">
              <w:rPr>
                <w:rStyle w:val="Lienhypertexte"/>
              </w:rPr>
              <w:t>BJECTIFS ET CONTENUS D’APPRENTISSAGE</w:t>
            </w:r>
            <w:r w:rsidR="007E19EA">
              <w:rPr>
                <w:webHidden/>
              </w:rPr>
              <w:tab/>
            </w:r>
            <w:r>
              <w:rPr>
                <w:webHidden/>
              </w:rPr>
              <w:fldChar w:fldCharType="begin"/>
            </w:r>
            <w:r w:rsidR="007E19EA">
              <w:rPr>
                <w:webHidden/>
              </w:rPr>
              <w:instrText xml:space="preserve"> PAGEREF _Toc272425881 \h </w:instrText>
            </w:r>
            <w:r>
              <w:rPr>
                <w:webHidden/>
              </w:rPr>
            </w:r>
            <w:r>
              <w:rPr>
                <w:webHidden/>
              </w:rPr>
              <w:fldChar w:fldCharType="separate"/>
            </w:r>
            <w:r w:rsidR="00E23593">
              <w:rPr>
                <w:webHidden/>
              </w:rPr>
              <w:t>16</w:t>
            </w:r>
            <w:r>
              <w:rPr>
                <w:webHidden/>
              </w:rPr>
              <w:fldChar w:fldCharType="end"/>
            </w:r>
          </w:hyperlink>
        </w:p>
        <w:p w:rsidR="007E19EA" w:rsidRPr="007E19EA" w:rsidRDefault="007E19EA" w:rsidP="007E19EA">
          <w:pPr>
            <w:rPr>
              <w:rFonts w:eastAsiaTheme="minorEastAsia"/>
              <w:lang w:eastAsia="en-US"/>
            </w:rPr>
          </w:pPr>
        </w:p>
        <w:p w:rsidR="007E19EA" w:rsidRDefault="00A46ADC">
          <w:pPr>
            <w:pStyle w:val="TM2"/>
            <w:tabs>
              <w:tab w:val="left" w:pos="660"/>
              <w:tab w:val="right" w:leader="dot" w:pos="9062"/>
            </w:tabs>
            <w:rPr>
              <w:rFonts w:asciiTheme="minorHAnsi" w:eastAsiaTheme="minorEastAsia" w:hAnsiTheme="minorHAnsi" w:cstheme="minorBidi"/>
              <w:noProof/>
              <w:sz w:val="22"/>
              <w:szCs w:val="22"/>
            </w:rPr>
          </w:pPr>
          <w:hyperlink w:anchor="_Toc272425882" w:history="1">
            <w:r w:rsidR="007E19EA" w:rsidRPr="004B23E9">
              <w:rPr>
                <w:rStyle w:val="Lienhypertexte"/>
                <w:rFonts w:asciiTheme="majorHAnsi" w:hAnsiTheme="majorHAnsi"/>
                <w:b/>
                <w:noProof/>
              </w:rPr>
              <w:t>I-</w:t>
            </w:r>
            <w:r w:rsidR="007E19EA">
              <w:rPr>
                <w:rFonts w:asciiTheme="minorHAnsi" w:eastAsiaTheme="minorEastAsia" w:hAnsiTheme="minorHAnsi" w:cstheme="minorBidi"/>
                <w:noProof/>
                <w:sz w:val="22"/>
                <w:szCs w:val="22"/>
              </w:rPr>
              <w:tab/>
            </w:r>
            <w:r w:rsidR="007E19EA" w:rsidRPr="004B23E9">
              <w:rPr>
                <w:rStyle w:val="Lienhypertexte"/>
                <w:rFonts w:asciiTheme="majorHAnsi" w:hAnsiTheme="majorHAnsi"/>
                <w:b/>
                <w:noProof/>
              </w:rPr>
              <w:t>TABLEAU DES OBJECTIFS ET CONTENUS D’APPRENTISSAGE</w:t>
            </w:r>
            <w:r w:rsidR="007E19EA">
              <w:rPr>
                <w:noProof/>
                <w:webHidden/>
              </w:rPr>
              <w:tab/>
            </w:r>
            <w:r>
              <w:rPr>
                <w:noProof/>
                <w:webHidden/>
              </w:rPr>
              <w:fldChar w:fldCharType="begin"/>
            </w:r>
            <w:r w:rsidR="007E19EA">
              <w:rPr>
                <w:noProof/>
                <w:webHidden/>
              </w:rPr>
              <w:instrText xml:space="preserve"> PAGEREF _Toc272425882 \h </w:instrText>
            </w:r>
            <w:r>
              <w:rPr>
                <w:noProof/>
                <w:webHidden/>
              </w:rPr>
            </w:r>
            <w:r>
              <w:rPr>
                <w:noProof/>
                <w:webHidden/>
              </w:rPr>
              <w:fldChar w:fldCharType="separate"/>
            </w:r>
            <w:r w:rsidR="00E23593">
              <w:rPr>
                <w:noProof/>
                <w:webHidden/>
              </w:rPr>
              <w:t>17</w:t>
            </w:r>
            <w:r>
              <w:rPr>
                <w:noProof/>
                <w:webHidden/>
              </w:rPr>
              <w:fldChar w:fldCharType="end"/>
            </w:r>
          </w:hyperlink>
        </w:p>
        <w:p w:rsidR="003A2169" w:rsidRDefault="003A2169">
          <w:pPr>
            <w:pStyle w:val="TM2"/>
            <w:tabs>
              <w:tab w:val="left" w:pos="880"/>
              <w:tab w:val="right" w:leader="dot" w:pos="9062"/>
            </w:tabs>
            <w:rPr>
              <w:rStyle w:val="Lienhypertexte"/>
              <w:noProof/>
            </w:rPr>
          </w:pPr>
        </w:p>
        <w:p w:rsidR="007E19EA" w:rsidRDefault="00A46ADC">
          <w:pPr>
            <w:pStyle w:val="TM2"/>
            <w:tabs>
              <w:tab w:val="left" w:pos="880"/>
              <w:tab w:val="right" w:leader="dot" w:pos="9062"/>
            </w:tabs>
            <w:rPr>
              <w:rFonts w:asciiTheme="minorHAnsi" w:eastAsiaTheme="minorEastAsia" w:hAnsiTheme="minorHAnsi" w:cstheme="minorBidi"/>
              <w:noProof/>
              <w:sz w:val="22"/>
              <w:szCs w:val="22"/>
            </w:rPr>
          </w:pPr>
          <w:hyperlink w:anchor="_Toc272425883" w:history="1">
            <w:r w:rsidR="007E19EA" w:rsidRPr="004B23E9">
              <w:rPr>
                <w:rStyle w:val="Lienhypertexte"/>
                <w:rFonts w:asciiTheme="majorHAnsi" w:hAnsiTheme="majorHAnsi"/>
                <w:b/>
                <w:noProof/>
              </w:rPr>
              <w:t>II-</w:t>
            </w:r>
            <w:r w:rsidR="007E19EA">
              <w:rPr>
                <w:rFonts w:asciiTheme="minorHAnsi" w:eastAsiaTheme="minorEastAsia" w:hAnsiTheme="minorHAnsi" w:cstheme="minorBidi"/>
                <w:noProof/>
                <w:sz w:val="22"/>
                <w:szCs w:val="22"/>
              </w:rPr>
              <w:t xml:space="preserve">   </w:t>
            </w:r>
            <w:r w:rsidR="007E19EA" w:rsidRPr="004B23E9">
              <w:rPr>
                <w:rStyle w:val="Lienhypertexte"/>
                <w:rFonts w:asciiTheme="majorHAnsi" w:hAnsiTheme="majorHAnsi"/>
                <w:b/>
                <w:noProof/>
              </w:rPr>
              <w:t>EXEMPLES DE SITUATIONS</w:t>
            </w:r>
            <w:r w:rsidR="007E19EA">
              <w:rPr>
                <w:noProof/>
                <w:webHidden/>
              </w:rPr>
              <w:tab/>
            </w:r>
            <w:r>
              <w:rPr>
                <w:noProof/>
                <w:webHidden/>
              </w:rPr>
              <w:fldChar w:fldCharType="begin"/>
            </w:r>
            <w:r w:rsidR="007E19EA">
              <w:rPr>
                <w:noProof/>
                <w:webHidden/>
              </w:rPr>
              <w:instrText xml:space="preserve"> PAGEREF _Toc272425883 \h </w:instrText>
            </w:r>
            <w:r>
              <w:rPr>
                <w:noProof/>
                <w:webHidden/>
              </w:rPr>
            </w:r>
            <w:r>
              <w:rPr>
                <w:noProof/>
                <w:webHidden/>
              </w:rPr>
              <w:fldChar w:fldCharType="separate"/>
            </w:r>
            <w:r w:rsidR="00E23593">
              <w:rPr>
                <w:noProof/>
                <w:webHidden/>
              </w:rPr>
              <w:t>23</w:t>
            </w:r>
            <w:r>
              <w:rPr>
                <w:noProof/>
                <w:webHidden/>
              </w:rPr>
              <w:fldChar w:fldCharType="end"/>
            </w:r>
          </w:hyperlink>
        </w:p>
        <w:p w:rsidR="003A2169" w:rsidRDefault="003A2169" w:rsidP="003A2169">
          <w:pPr>
            <w:pStyle w:val="TM1"/>
            <w:ind w:firstLine="0"/>
            <w:rPr>
              <w:rStyle w:val="Lienhypertexte"/>
            </w:rPr>
          </w:pPr>
        </w:p>
        <w:p w:rsidR="007E19EA" w:rsidRDefault="00A46ADC" w:rsidP="003A2169">
          <w:pPr>
            <w:pStyle w:val="TM1"/>
            <w:ind w:firstLine="0"/>
            <w:rPr>
              <w:rFonts w:asciiTheme="minorHAnsi" w:eastAsiaTheme="minorEastAsia" w:hAnsiTheme="minorHAnsi" w:cstheme="minorBidi"/>
              <w:spacing w:val="0"/>
              <w:sz w:val="22"/>
              <w:szCs w:val="22"/>
              <w:lang w:eastAsia="fr-FR"/>
            </w:rPr>
          </w:pPr>
          <w:hyperlink w:anchor="_Toc272425884" w:history="1">
            <w:r w:rsidR="007E19EA" w:rsidRPr="004B23E9">
              <w:rPr>
                <w:rStyle w:val="Lienhypertexte"/>
              </w:rPr>
              <w:t>TROISIEME PARTIE</w:t>
            </w:r>
            <w:r w:rsidR="007E19EA">
              <w:rPr>
                <w:rStyle w:val="Lienhypertexte"/>
              </w:rPr>
              <w:t> : F</w:t>
            </w:r>
            <w:r w:rsidR="00061DE4">
              <w:rPr>
                <w:rStyle w:val="Lienhypertexte"/>
              </w:rPr>
              <w:t>ICHES TECHNIQUES</w:t>
            </w:r>
            <w:r w:rsidR="007E19EA">
              <w:rPr>
                <w:webHidden/>
              </w:rPr>
              <w:tab/>
            </w:r>
            <w:r>
              <w:rPr>
                <w:webHidden/>
              </w:rPr>
              <w:fldChar w:fldCharType="begin"/>
            </w:r>
            <w:r w:rsidR="007E19EA">
              <w:rPr>
                <w:webHidden/>
              </w:rPr>
              <w:instrText xml:space="preserve"> PAGEREF _Toc272425884 \h </w:instrText>
            </w:r>
            <w:r>
              <w:rPr>
                <w:webHidden/>
              </w:rPr>
            </w:r>
            <w:r>
              <w:rPr>
                <w:webHidden/>
              </w:rPr>
              <w:fldChar w:fldCharType="separate"/>
            </w:r>
            <w:r w:rsidR="00E23593">
              <w:rPr>
                <w:webHidden/>
              </w:rPr>
              <w:t>26</w:t>
            </w:r>
            <w:r>
              <w:rPr>
                <w:webHidden/>
              </w:rPr>
              <w:fldChar w:fldCharType="end"/>
            </w:r>
          </w:hyperlink>
        </w:p>
        <w:p w:rsidR="005343CD" w:rsidRDefault="00A46ADC">
          <w:r>
            <w:fldChar w:fldCharType="end"/>
          </w:r>
        </w:p>
      </w:sdtContent>
    </w:sdt>
    <w:p w:rsidR="00C212BC" w:rsidRDefault="00C212BC" w:rsidP="009F4109">
      <w:pPr>
        <w:tabs>
          <w:tab w:val="left" w:pos="4260"/>
        </w:tabs>
        <w:jc w:val="both"/>
        <w:rPr>
          <w:rFonts w:asciiTheme="majorHAnsi" w:hAnsiTheme="majorHAnsi"/>
          <w:b/>
          <w:sz w:val="36"/>
          <w:szCs w:val="36"/>
        </w:rPr>
      </w:pPr>
    </w:p>
    <w:p w:rsidR="00061E81" w:rsidRDefault="00061E81" w:rsidP="009F4109">
      <w:pPr>
        <w:tabs>
          <w:tab w:val="left" w:pos="4260"/>
        </w:tabs>
        <w:jc w:val="both"/>
        <w:rPr>
          <w:rFonts w:asciiTheme="majorHAnsi" w:hAnsiTheme="majorHAnsi"/>
          <w:b/>
          <w:sz w:val="36"/>
          <w:szCs w:val="36"/>
        </w:rPr>
      </w:pPr>
    </w:p>
    <w:p w:rsidR="008431BF" w:rsidRPr="009F4109" w:rsidRDefault="008431BF" w:rsidP="009F4109">
      <w:pPr>
        <w:tabs>
          <w:tab w:val="left" w:pos="4260"/>
        </w:tabs>
        <w:jc w:val="both"/>
        <w:rPr>
          <w:rFonts w:asciiTheme="majorHAnsi" w:hAnsiTheme="majorHAnsi"/>
          <w:sz w:val="28"/>
          <w:szCs w:val="28"/>
        </w:rPr>
      </w:pPr>
      <w:r w:rsidRPr="008143AC">
        <w:rPr>
          <w:rFonts w:asciiTheme="majorHAnsi" w:hAnsiTheme="majorHAnsi"/>
          <w:b/>
          <w:sz w:val="36"/>
          <w:szCs w:val="36"/>
        </w:rPr>
        <w:lastRenderedPageBreak/>
        <w:t>Ont  contribué à l’élaboration de ce document</w:t>
      </w:r>
      <w:r w:rsidR="00607415" w:rsidRPr="008143AC">
        <w:rPr>
          <w:rFonts w:asciiTheme="majorHAnsi" w:hAnsiTheme="majorHAnsi"/>
          <w:b/>
          <w:sz w:val="36"/>
          <w:szCs w:val="36"/>
        </w:rPr>
        <w:t> :</w:t>
      </w:r>
    </w:p>
    <w:p w:rsidR="008431BF" w:rsidRPr="008143AC" w:rsidRDefault="008431BF" w:rsidP="00E26444">
      <w:pPr>
        <w:spacing w:line="360" w:lineRule="auto"/>
        <w:jc w:val="center"/>
        <w:rPr>
          <w:rFonts w:asciiTheme="majorHAnsi" w:hAnsiTheme="majorHAns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8"/>
        <w:gridCol w:w="2703"/>
        <w:gridCol w:w="3027"/>
      </w:tblGrid>
      <w:tr w:rsidR="008431BF" w:rsidRPr="008143AC" w:rsidTr="00E87BE1">
        <w:tc>
          <w:tcPr>
            <w:tcW w:w="3970" w:type="dxa"/>
          </w:tcPr>
          <w:p w:rsidR="008431BF" w:rsidRPr="008143AC" w:rsidRDefault="008431BF" w:rsidP="00E87BE1">
            <w:pPr>
              <w:spacing w:line="360" w:lineRule="auto"/>
              <w:jc w:val="center"/>
              <w:rPr>
                <w:rFonts w:asciiTheme="majorHAnsi" w:hAnsiTheme="majorHAnsi"/>
                <w:b/>
                <w:sz w:val="28"/>
                <w:szCs w:val="28"/>
              </w:rPr>
            </w:pPr>
            <w:r w:rsidRPr="008143AC">
              <w:rPr>
                <w:rFonts w:asciiTheme="majorHAnsi" w:hAnsiTheme="majorHAnsi"/>
                <w:b/>
                <w:sz w:val="28"/>
                <w:szCs w:val="28"/>
              </w:rPr>
              <w:t>Prénoms et nom</w:t>
            </w:r>
          </w:p>
        </w:tc>
        <w:tc>
          <w:tcPr>
            <w:tcW w:w="2866" w:type="dxa"/>
          </w:tcPr>
          <w:p w:rsidR="008431BF" w:rsidRPr="008143AC" w:rsidRDefault="008431BF" w:rsidP="00E87BE1">
            <w:pPr>
              <w:spacing w:line="360" w:lineRule="auto"/>
              <w:jc w:val="center"/>
              <w:rPr>
                <w:rFonts w:asciiTheme="majorHAnsi" w:hAnsiTheme="majorHAnsi"/>
                <w:b/>
                <w:sz w:val="28"/>
                <w:szCs w:val="28"/>
              </w:rPr>
            </w:pPr>
            <w:r w:rsidRPr="008143AC">
              <w:rPr>
                <w:rFonts w:asciiTheme="majorHAnsi" w:hAnsiTheme="majorHAnsi"/>
                <w:b/>
                <w:sz w:val="28"/>
                <w:szCs w:val="28"/>
              </w:rPr>
              <w:t>fonctions</w:t>
            </w:r>
          </w:p>
        </w:tc>
        <w:tc>
          <w:tcPr>
            <w:tcW w:w="3260" w:type="dxa"/>
          </w:tcPr>
          <w:p w:rsidR="008431BF" w:rsidRPr="008143AC" w:rsidRDefault="008431BF" w:rsidP="00E87BE1">
            <w:pPr>
              <w:spacing w:line="360" w:lineRule="auto"/>
              <w:jc w:val="center"/>
              <w:rPr>
                <w:rFonts w:asciiTheme="majorHAnsi" w:hAnsiTheme="majorHAnsi"/>
                <w:b/>
                <w:sz w:val="28"/>
                <w:szCs w:val="28"/>
              </w:rPr>
            </w:pPr>
            <w:r w:rsidRPr="008143AC">
              <w:rPr>
                <w:rFonts w:asciiTheme="majorHAnsi" w:hAnsiTheme="majorHAnsi"/>
                <w:b/>
                <w:sz w:val="28"/>
                <w:szCs w:val="28"/>
              </w:rPr>
              <w:t>structures</w:t>
            </w:r>
          </w:p>
        </w:tc>
      </w:tr>
      <w:tr w:rsidR="008431BF" w:rsidRPr="008143AC" w:rsidTr="00607415">
        <w:trPr>
          <w:trHeight w:val="561"/>
        </w:trPr>
        <w:tc>
          <w:tcPr>
            <w:tcW w:w="3970" w:type="dxa"/>
            <w:tcBorders>
              <w:bottom w:val="single" w:sz="4" w:space="0" w:color="auto"/>
            </w:tcBorders>
          </w:tcPr>
          <w:p w:rsidR="008431BF" w:rsidRPr="008143AC" w:rsidRDefault="008431BF" w:rsidP="00E87BE1">
            <w:pPr>
              <w:spacing w:line="360" w:lineRule="auto"/>
              <w:rPr>
                <w:rFonts w:asciiTheme="majorHAnsi" w:hAnsiTheme="majorHAnsi"/>
              </w:rPr>
            </w:pPr>
            <w:r w:rsidRPr="008143AC">
              <w:rPr>
                <w:rFonts w:asciiTheme="majorHAnsi" w:hAnsiTheme="majorHAnsi"/>
              </w:rPr>
              <w:t>Abdoul Aziz FAYE</w:t>
            </w:r>
          </w:p>
        </w:tc>
        <w:tc>
          <w:tcPr>
            <w:tcW w:w="2866" w:type="dxa"/>
            <w:tcBorders>
              <w:bottom w:val="single" w:sz="4" w:space="0" w:color="auto"/>
            </w:tcBorders>
          </w:tcPr>
          <w:p w:rsidR="008431BF" w:rsidRPr="008143AC" w:rsidRDefault="008431BF" w:rsidP="00E87BE1">
            <w:pPr>
              <w:spacing w:line="360" w:lineRule="auto"/>
              <w:rPr>
                <w:rFonts w:asciiTheme="majorHAnsi" w:hAnsiTheme="majorHAnsi"/>
              </w:rPr>
            </w:pPr>
            <w:r w:rsidRPr="008143AC">
              <w:rPr>
                <w:rFonts w:asciiTheme="majorHAnsi" w:hAnsiTheme="majorHAnsi"/>
              </w:rPr>
              <w:t>Chargé de mission</w:t>
            </w:r>
          </w:p>
        </w:tc>
        <w:tc>
          <w:tcPr>
            <w:tcW w:w="3260" w:type="dxa"/>
            <w:tcBorders>
              <w:bottom w:val="single" w:sz="4" w:space="0" w:color="auto"/>
            </w:tcBorders>
          </w:tcPr>
          <w:p w:rsidR="008431BF" w:rsidRPr="008143AC" w:rsidRDefault="00607415" w:rsidP="00E87BE1">
            <w:pPr>
              <w:spacing w:line="360" w:lineRule="auto"/>
              <w:rPr>
                <w:rFonts w:asciiTheme="majorHAnsi" w:hAnsiTheme="majorHAnsi"/>
              </w:rPr>
            </w:pPr>
            <w:r w:rsidRPr="008143AC">
              <w:rPr>
                <w:rFonts w:asciiTheme="majorHAnsi" w:hAnsiTheme="majorHAnsi"/>
              </w:rPr>
              <w:t xml:space="preserve">Le </w:t>
            </w:r>
            <w:r w:rsidR="008431BF" w:rsidRPr="008143AC">
              <w:rPr>
                <w:rFonts w:asciiTheme="majorHAnsi" w:hAnsiTheme="majorHAnsi"/>
              </w:rPr>
              <w:t xml:space="preserve">Partenariat </w:t>
            </w:r>
          </w:p>
          <w:p w:rsidR="008431BF" w:rsidRPr="008143AC" w:rsidRDefault="008431BF" w:rsidP="00E87BE1">
            <w:pPr>
              <w:spacing w:line="360" w:lineRule="auto"/>
              <w:rPr>
                <w:rFonts w:asciiTheme="majorHAnsi" w:hAnsiTheme="majorHAnsi"/>
              </w:rPr>
            </w:pPr>
          </w:p>
        </w:tc>
      </w:tr>
      <w:tr w:rsidR="00607415" w:rsidRPr="008143AC" w:rsidTr="00607415">
        <w:trPr>
          <w:trHeight w:val="711"/>
        </w:trPr>
        <w:tc>
          <w:tcPr>
            <w:tcW w:w="3970" w:type="dxa"/>
            <w:tcBorders>
              <w:top w:val="single" w:sz="4" w:space="0" w:color="auto"/>
            </w:tcBorders>
          </w:tcPr>
          <w:p w:rsidR="00607415" w:rsidRPr="008143AC" w:rsidRDefault="00607415" w:rsidP="00E87BE1">
            <w:pPr>
              <w:spacing w:line="360" w:lineRule="auto"/>
              <w:rPr>
                <w:rFonts w:asciiTheme="majorHAnsi" w:hAnsiTheme="majorHAnsi"/>
              </w:rPr>
            </w:pPr>
            <w:r w:rsidRPr="008143AC">
              <w:rPr>
                <w:rFonts w:asciiTheme="majorHAnsi" w:hAnsiTheme="majorHAnsi"/>
              </w:rPr>
              <w:t xml:space="preserve">El Hadj </w:t>
            </w:r>
            <w:r w:rsidR="009F4109">
              <w:rPr>
                <w:rFonts w:asciiTheme="majorHAnsi" w:hAnsiTheme="majorHAnsi"/>
              </w:rPr>
              <w:t>M</w:t>
            </w:r>
            <w:r w:rsidRPr="008143AC">
              <w:rPr>
                <w:rFonts w:asciiTheme="majorHAnsi" w:hAnsiTheme="majorHAnsi"/>
              </w:rPr>
              <w:t>BODJ</w:t>
            </w:r>
          </w:p>
        </w:tc>
        <w:tc>
          <w:tcPr>
            <w:tcW w:w="2866" w:type="dxa"/>
            <w:tcBorders>
              <w:top w:val="single" w:sz="4" w:space="0" w:color="auto"/>
            </w:tcBorders>
          </w:tcPr>
          <w:p w:rsidR="00607415" w:rsidRPr="008143AC" w:rsidRDefault="00607415" w:rsidP="00E87BE1">
            <w:pPr>
              <w:spacing w:line="360" w:lineRule="auto"/>
              <w:rPr>
                <w:rFonts w:asciiTheme="majorHAnsi" w:hAnsiTheme="majorHAnsi"/>
              </w:rPr>
            </w:pPr>
            <w:r w:rsidRPr="008143AC">
              <w:rPr>
                <w:rFonts w:asciiTheme="majorHAnsi" w:hAnsiTheme="majorHAnsi"/>
              </w:rPr>
              <w:t>Chargé de programme</w:t>
            </w:r>
          </w:p>
        </w:tc>
        <w:tc>
          <w:tcPr>
            <w:tcW w:w="3260" w:type="dxa"/>
            <w:tcBorders>
              <w:top w:val="single" w:sz="4" w:space="0" w:color="auto"/>
            </w:tcBorders>
          </w:tcPr>
          <w:p w:rsidR="00607415" w:rsidRPr="008143AC" w:rsidRDefault="00607415" w:rsidP="00E87BE1">
            <w:pPr>
              <w:spacing w:line="360" w:lineRule="auto"/>
              <w:rPr>
                <w:rFonts w:asciiTheme="majorHAnsi" w:hAnsiTheme="majorHAnsi"/>
              </w:rPr>
            </w:pPr>
            <w:r w:rsidRPr="008143AC">
              <w:rPr>
                <w:rFonts w:asciiTheme="majorHAnsi" w:hAnsiTheme="majorHAnsi"/>
              </w:rPr>
              <w:t xml:space="preserve">Le Partenariat </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Stéphanie PRAT </w:t>
            </w:r>
          </w:p>
        </w:tc>
        <w:tc>
          <w:tcPr>
            <w:tcW w:w="2866" w:type="dxa"/>
          </w:tcPr>
          <w:p w:rsidR="008431BF" w:rsidRPr="008143AC" w:rsidRDefault="008431BF" w:rsidP="00E87BE1">
            <w:pPr>
              <w:spacing w:line="360" w:lineRule="auto"/>
              <w:rPr>
                <w:rFonts w:asciiTheme="majorHAnsi" w:hAnsiTheme="majorHAnsi"/>
              </w:rPr>
            </w:pPr>
            <w:r w:rsidRPr="008143AC">
              <w:rPr>
                <w:rFonts w:asciiTheme="majorHAnsi" w:hAnsiTheme="majorHAnsi"/>
              </w:rPr>
              <w:t>Chargée de programme</w:t>
            </w:r>
          </w:p>
        </w:tc>
        <w:tc>
          <w:tcPr>
            <w:tcW w:w="3260" w:type="dxa"/>
          </w:tcPr>
          <w:p w:rsidR="008431BF" w:rsidRPr="008143AC" w:rsidRDefault="00607415" w:rsidP="00E87BE1">
            <w:pPr>
              <w:spacing w:line="360" w:lineRule="auto"/>
              <w:rPr>
                <w:rFonts w:asciiTheme="majorHAnsi" w:hAnsiTheme="majorHAnsi"/>
              </w:rPr>
            </w:pPr>
            <w:r w:rsidRPr="008143AC">
              <w:rPr>
                <w:rFonts w:asciiTheme="majorHAnsi" w:hAnsiTheme="majorHAnsi"/>
              </w:rPr>
              <w:t xml:space="preserve">Le </w:t>
            </w:r>
            <w:r w:rsidR="008431BF" w:rsidRPr="008143AC">
              <w:rPr>
                <w:rFonts w:asciiTheme="majorHAnsi" w:hAnsiTheme="majorHAnsi"/>
              </w:rPr>
              <w:t xml:space="preserve">Partenariat </w:t>
            </w:r>
          </w:p>
          <w:p w:rsidR="008431BF" w:rsidRPr="008143AC" w:rsidRDefault="008431BF" w:rsidP="00E87BE1">
            <w:pPr>
              <w:spacing w:line="360" w:lineRule="auto"/>
              <w:rPr>
                <w:rFonts w:asciiTheme="majorHAnsi" w:hAnsiTheme="majorHAnsi"/>
              </w:rPr>
            </w:pPr>
          </w:p>
        </w:tc>
      </w:tr>
      <w:tr w:rsidR="008431BF" w:rsidRPr="008143AC" w:rsidTr="00E87BE1">
        <w:tc>
          <w:tcPr>
            <w:tcW w:w="3970" w:type="dxa"/>
          </w:tcPr>
          <w:p w:rsidR="008431BF" w:rsidRPr="008143AC" w:rsidRDefault="008431BF" w:rsidP="00E87BE1">
            <w:pPr>
              <w:spacing w:line="360" w:lineRule="auto"/>
              <w:rPr>
                <w:rFonts w:asciiTheme="majorHAnsi" w:hAnsiTheme="majorHAnsi"/>
              </w:rPr>
            </w:pPr>
            <w:r w:rsidRPr="008143AC">
              <w:rPr>
                <w:rFonts w:asciiTheme="majorHAnsi" w:hAnsiTheme="majorHAnsi"/>
              </w:rPr>
              <w:t>Amadou SARR</w:t>
            </w:r>
          </w:p>
        </w:tc>
        <w:tc>
          <w:tcPr>
            <w:tcW w:w="2866" w:type="dxa"/>
          </w:tcPr>
          <w:p w:rsidR="008431BF" w:rsidRPr="008143AC" w:rsidRDefault="00607415" w:rsidP="00E87BE1">
            <w:pPr>
              <w:spacing w:line="360" w:lineRule="auto"/>
              <w:rPr>
                <w:rFonts w:asciiTheme="majorHAnsi" w:hAnsiTheme="majorHAnsi"/>
              </w:rPr>
            </w:pPr>
            <w:r w:rsidRPr="008143AC">
              <w:rPr>
                <w:rFonts w:asciiTheme="majorHAnsi" w:hAnsiTheme="majorHAnsi"/>
              </w:rPr>
              <w:t>I</w:t>
            </w:r>
            <w:r w:rsidR="008431BF" w:rsidRPr="008143AC">
              <w:rPr>
                <w:rFonts w:asciiTheme="majorHAnsi" w:hAnsiTheme="majorHAnsi"/>
              </w:rPr>
              <w:t xml:space="preserve">nspecteur régional </w:t>
            </w:r>
            <w:r w:rsidRPr="008143AC">
              <w:rPr>
                <w:rFonts w:asciiTheme="majorHAnsi" w:hAnsiTheme="majorHAnsi"/>
              </w:rPr>
              <w:t xml:space="preserve">adjoint </w:t>
            </w:r>
            <w:r w:rsidR="008431BF" w:rsidRPr="008143AC">
              <w:rPr>
                <w:rFonts w:asciiTheme="majorHAnsi" w:hAnsiTheme="majorHAnsi"/>
              </w:rPr>
              <w:t>des eaux et forets</w:t>
            </w:r>
          </w:p>
        </w:tc>
        <w:tc>
          <w:tcPr>
            <w:tcW w:w="3260" w:type="dxa"/>
          </w:tcPr>
          <w:p w:rsidR="008431BF" w:rsidRPr="008143AC" w:rsidRDefault="00607415" w:rsidP="00E87BE1">
            <w:pPr>
              <w:spacing w:line="360" w:lineRule="auto"/>
              <w:rPr>
                <w:rFonts w:asciiTheme="majorHAnsi" w:hAnsiTheme="majorHAnsi"/>
              </w:rPr>
            </w:pPr>
            <w:r w:rsidRPr="008143AC">
              <w:rPr>
                <w:rFonts w:asciiTheme="majorHAnsi" w:hAnsiTheme="majorHAnsi"/>
              </w:rPr>
              <w:t>Inspection Régionale des Eaux et F</w:t>
            </w:r>
            <w:r w:rsidR="008431BF" w:rsidRPr="008143AC">
              <w:rPr>
                <w:rFonts w:asciiTheme="majorHAnsi" w:hAnsiTheme="majorHAnsi"/>
              </w:rPr>
              <w:t>orets</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r w:rsidRPr="008143AC">
              <w:rPr>
                <w:rFonts w:asciiTheme="majorHAnsi" w:hAnsiTheme="majorHAnsi"/>
              </w:rPr>
              <w:t>El Hadj Boubacar DIA</w:t>
            </w:r>
          </w:p>
        </w:tc>
        <w:tc>
          <w:tcPr>
            <w:tcW w:w="2866" w:type="dxa"/>
          </w:tcPr>
          <w:p w:rsidR="008431BF" w:rsidRPr="008143AC" w:rsidRDefault="00B87041" w:rsidP="00E87BE1">
            <w:pPr>
              <w:spacing w:line="360" w:lineRule="auto"/>
              <w:rPr>
                <w:rFonts w:asciiTheme="majorHAnsi" w:hAnsiTheme="majorHAnsi"/>
              </w:rPr>
            </w:pPr>
            <w:r w:rsidRPr="008143AC">
              <w:rPr>
                <w:rFonts w:asciiTheme="majorHAnsi" w:hAnsiTheme="majorHAnsi"/>
              </w:rPr>
              <w:t>Chef de la  Division Régionale de l’E</w:t>
            </w:r>
            <w:r w:rsidR="008431BF" w:rsidRPr="008143AC">
              <w:rPr>
                <w:rFonts w:asciiTheme="majorHAnsi" w:hAnsiTheme="majorHAnsi"/>
              </w:rPr>
              <w:t>nvir</w:t>
            </w:r>
            <w:r w:rsidRPr="008143AC">
              <w:rPr>
                <w:rFonts w:asciiTheme="majorHAnsi" w:hAnsiTheme="majorHAnsi"/>
              </w:rPr>
              <w:t>onnement et des Etablissements C</w:t>
            </w:r>
            <w:r w:rsidR="008431BF" w:rsidRPr="008143AC">
              <w:rPr>
                <w:rFonts w:asciiTheme="majorHAnsi" w:hAnsiTheme="majorHAnsi"/>
              </w:rPr>
              <w:t>lassés</w:t>
            </w:r>
          </w:p>
        </w:tc>
        <w:tc>
          <w:tcPr>
            <w:tcW w:w="3260" w:type="dxa"/>
          </w:tcPr>
          <w:p w:rsidR="008431BF" w:rsidRPr="008143AC" w:rsidRDefault="00B87041" w:rsidP="00E87BE1">
            <w:pPr>
              <w:spacing w:line="360" w:lineRule="auto"/>
              <w:rPr>
                <w:rFonts w:asciiTheme="majorHAnsi" w:hAnsiTheme="majorHAnsi"/>
              </w:rPr>
            </w:pPr>
            <w:r w:rsidRPr="008143AC">
              <w:rPr>
                <w:rFonts w:asciiTheme="majorHAnsi" w:hAnsiTheme="majorHAnsi"/>
              </w:rPr>
              <w:t>Division Régionale de l’Environnement et des Etablissements C</w:t>
            </w:r>
            <w:r w:rsidR="008431BF" w:rsidRPr="008143AC">
              <w:rPr>
                <w:rFonts w:asciiTheme="majorHAnsi" w:hAnsiTheme="majorHAnsi"/>
              </w:rPr>
              <w:t xml:space="preserve">lassés </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r w:rsidRPr="008143AC">
              <w:rPr>
                <w:rFonts w:asciiTheme="majorHAnsi" w:hAnsiTheme="majorHAnsi"/>
              </w:rPr>
              <w:t>Landing COLY</w:t>
            </w:r>
          </w:p>
        </w:tc>
        <w:tc>
          <w:tcPr>
            <w:tcW w:w="2866" w:type="dxa"/>
          </w:tcPr>
          <w:p w:rsidR="008431BF" w:rsidRPr="008143AC" w:rsidRDefault="00B87041" w:rsidP="00E87BE1">
            <w:pPr>
              <w:spacing w:line="360" w:lineRule="auto"/>
              <w:rPr>
                <w:rFonts w:asciiTheme="majorHAnsi" w:hAnsiTheme="majorHAnsi"/>
              </w:rPr>
            </w:pPr>
            <w:r w:rsidRPr="008143AC">
              <w:rPr>
                <w:rFonts w:asciiTheme="majorHAnsi" w:hAnsiTheme="majorHAnsi"/>
              </w:rPr>
              <w:t>Chef de la B</w:t>
            </w:r>
            <w:r w:rsidR="008431BF" w:rsidRPr="008143AC">
              <w:rPr>
                <w:rFonts w:asciiTheme="majorHAnsi" w:hAnsiTheme="majorHAnsi"/>
              </w:rPr>
              <w:t>rigade régional</w:t>
            </w:r>
            <w:r w:rsidRPr="008143AC">
              <w:rPr>
                <w:rFonts w:asciiTheme="majorHAnsi" w:hAnsiTheme="majorHAnsi"/>
              </w:rPr>
              <w:t>e</w:t>
            </w:r>
            <w:r w:rsidR="008431BF" w:rsidRPr="008143AC">
              <w:rPr>
                <w:rFonts w:asciiTheme="majorHAnsi" w:hAnsiTheme="majorHAnsi"/>
              </w:rPr>
              <w:t xml:space="preserve"> de l’hygiène </w:t>
            </w:r>
          </w:p>
        </w:tc>
        <w:tc>
          <w:tcPr>
            <w:tcW w:w="3260" w:type="dxa"/>
          </w:tcPr>
          <w:p w:rsidR="008431BF" w:rsidRPr="008143AC" w:rsidRDefault="008431BF" w:rsidP="00E87BE1">
            <w:pPr>
              <w:spacing w:line="360" w:lineRule="auto"/>
              <w:rPr>
                <w:rFonts w:asciiTheme="majorHAnsi" w:hAnsiTheme="majorHAnsi"/>
              </w:rPr>
            </w:pPr>
            <w:r w:rsidRPr="008143AC">
              <w:rPr>
                <w:rFonts w:asciiTheme="majorHAnsi" w:hAnsiTheme="majorHAnsi"/>
              </w:rPr>
              <w:t>Brigade Régional</w:t>
            </w:r>
            <w:r w:rsidR="00607415" w:rsidRPr="008143AC">
              <w:rPr>
                <w:rFonts w:asciiTheme="majorHAnsi" w:hAnsiTheme="majorHAnsi"/>
              </w:rPr>
              <w:t>e</w:t>
            </w:r>
            <w:r w:rsidR="00B87041" w:rsidRPr="008143AC">
              <w:rPr>
                <w:rFonts w:asciiTheme="majorHAnsi" w:hAnsiTheme="majorHAnsi"/>
              </w:rPr>
              <w:t xml:space="preserve"> de l’H</w:t>
            </w:r>
            <w:r w:rsidRPr="008143AC">
              <w:rPr>
                <w:rFonts w:asciiTheme="majorHAnsi" w:hAnsiTheme="majorHAnsi"/>
              </w:rPr>
              <w:t>ygiène</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proofErr w:type="spellStart"/>
            <w:r w:rsidRPr="008143AC">
              <w:rPr>
                <w:rFonts w:asciiTheme="majorHAnsi" w:hAnsiTheme="majorHAnsi"/>
              </w:rPr>
              <w:t>Diadji</w:t>
            </w:r>
            <w:proofErr w:type="spellEnd"/>
            <w:r w:rsidRPr="008143AC">
              <w:rPr>
                <w:rFonts w:asciiTheme="majorHAnsi" w:hAnsiTheme="majorHAnsi"/>
              </w:rPr>
              <w:t xml:space="preserve"> Aly SOW</w:t>
            </w:r>
          </w:p>
        </w:tc>
        <w:tc>
          <w:tcPr>
            <w:tcW w:w="2866"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Superviseur de santé publique </w:t>
            </w:r>
          </w:p>
        </w:tc>
        <w:tc>
          <w:tcPr>
            <w:tcW w:w="3260" w:type="dxa"/>
          </w:tcPr>
          <w:p w:rsidR="008431BF" w:rsidRPr="008143AC" w:rsidRDefault="008431BF" w:rsidP="00E87BE1">
            <w:pPr>
              <w:spacing w:line="360" w:lineRule="auto"/>
              <w:rPr>
                <w:rFonts w:asciiTheme="majorHAnsi" w:hAnsiTheme="majorHAnsi"/>
              </w:rPr>
            </w:pPr>
            <w:r w:rsidRPr="008143AC">
              <w:rPr>
                <w:rFonts w:asciiTheme="majorHAnsi" w:hAnsiTheme="majorHAnsi"/>
              </w:rPr>
              <w:t>District Sanitaire de Matam</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r w:rsidRPr="008143AC">
              <w:rPr>
                <w:rFonts w:asciiTheme="majorHAnsi" w:hAnsiTheme="majorHAnsi"/>
              </w:rPr>
              <w:t>Abou FALL</w:t>
            </w:r>
          </w:p>
        </w:tc>
        <w:tc>
          <w:tcPr>
            <w:tcW w:w="2866" w:type="dxa"/>
          </w:tcPr>
          <w:p w:rsidR="008431BF" w:rsidRPr="008143AC" w:rsidRDefault="008431BF" w:rsidP="00E87BE1">
            <w:pPr>
              <w:spacing w:line="360" w:lineRule="auto"/>
              <w:rPr>
                <w:rFonts w:asciiTheme="majorHAnsi" w:hAnsiTheme="majorHAnsi"/>
              </w:rPr>
            </w:pPr>
            <w:r w:rsidRPr="008143AC">
              <w:rPr>
                <w:rFonts w:asciiTheme="majorHAnsi" w:hAnsiTheme="majorHAnsi"/>
              </w:rPr>
              <w:t>Ch</w:t>
            </w:r>
            <w:r w:rsidR="00B87041" w:rsidRPr="008143AC">
              <w:rPr>
                <w:rFonts w:asciiTheme="majorHAnsi" w:hAnsiTheme="majorHAnsi"/>
              </w:rPr>
              <w:t>ef de la Brigade Régionale des Puits et F</w:t>
            </w:r>
            <w:r w:rsidRPr="008143AC">
              <w:rPr>
                <w:rFonts w:asciiTheme="majorHAnsi" w:hAnsiTheme="majorHAnsi"/>
              </w:rPr>
              <w:t xml:space="preserve">orages </w:t>
            </w:r>
          </w:p>
        </w:tc>
        <w:tc>
          <w:tcPr>
            <w:tcW w:w="3260" w:type="dxa"/>
          </w:tcPr>
          <w:p w:rsidR="008431BF" w:rsidRPr="008143AC" w:rsidRDefault="00B87041" w:rsidP="00E87BE1">
            <w:pPr>
              <w:spacing w:line="360" w:lineRule="auto"/>
              <w:rPr>
                <w:rFonts w:asciiTheme="majorHAnsi" w:hAnsiTheme="majorHAnsi"/>
              </w:rPr>
            </w:pPr>
            <w:r w:rsidRPr="008143AC">
              <w:rPr>
                <w:rFonts w:asciiTheme="majorHAnsi" w:hAnsiTheme="majorHAnsi"/>
              </w:rPr>
              <w:t>Division  Régionale de l’H</w:t>
            </w:r>
            <w:r w:rsidR="008431BF" w:rsidRPr="008143AC">
              <w:rPr>
                <w:rFonts w:asciiTheme="majorHAnsi" w:hAnsiTheme="majorHAnsi"/>
              </w:rPr>
              <w:t xml:space="preserve">ydraulique </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proofErr w:type="spellStart"/>
            <w:r w:rsidRPr="008143AC">
              <w:rPr>
                <w:rFonts w:asciiTheme="majorHAnsi" w:hAnsiTheme="majorHAnsi"/>
                <w:sz w:val="22"/>
                <w:szCs w:val="22"/>
              </w:rPr>
              <w:t>Ibou</w:t>
            </w:r>
            <w:proofErr w:type="spellEnd"/>
            <w:r w:rsidRPr="008143AC">
              <w:rPr>
                <w:rFonts w:asciiTheme="majorHAnsi" w:hAnsiTheme="majorHAnsi"/>
                <w:sz w:val="22"/>
                <w:szCs w:val="22"/>
              </w:rPr>
              <w:t xml:space="preserve">  SENE </w:t>
            </w:r>
          </w:p>
          <w:p w:rsidR="008431BF" w:rsidRPr="008143AC" w:rsidRDefault="008431BF" w:rsidP="00E87BE1">
            <w:pPr>
              <w:spacing w:line="360" w:lineRule="auto"/>
              <w:rPr>
                <w:rFonts w:asciiTheme="majorHAnsi" w:hAnsiTheme="majorHAnsi"/>
              </w:rPr>
            </w:pPr>
          </w:p>
        </w:tc>
        <w:tc>
          <w:tcPr>
            <w:tcW w:w="2866" w:type="dxa"/>
          </w:tcPr>
          <w:p w:rsidR="008431BF" w:rsidRPr="008143AC" w:rsidRDefault="00B87041" w:rsidP="00E87BE1">
            <w:pPr>
              <w:spacing w:line="360" w:lineRule="auto"/>
              <w:rPr>
                <w:rFonts w:asciiTheme="majorHAnsi" w:hAnsiTheme="majorHAnsi"/>
              </w:rPr>
            </w:pPr>
            <w:r w:rsidRPr="008143AC">
              <w:rPr>
                <w:rFonts w:asciiTheme="majorHAnsi" w:hAnsiTheme="majorHAnsi"/>
                <w:sz w:val="22"/>
                <w:szCs w:val="22"/>
              </w:rPr>
              <w:t>Directeur du c</w:t>
            </w:r>
            <w:r w:rsidR="008431BF" w:rsidRPr="008143AC">
              <w:rPr>
                <w:rFonts w:asciiTheme="majorHAnsi" w:hAnsiTheme="majorHAnsi"/>
                <w:sz w:val="22"/>
                <w:szCs w:val="22"/>
              </w:rPr>
              <w:t>entre culturel de Matam</w:t>
            </w:r>
          </w:p>
        </w:tc>
        <w:tc>
          <w:tcPr>
            <w:tcW w:w="3260" w:type="dxa"/>
          </w:tcPr>
          <w:p w:rsidR="008431BF" w:rsidRPr="008143AC" w:rsidRDefault="00B87041" w:rsidP="00E87BE1">
            <w:pPr>
              <w:spacing w:line="360" w:lineRule="auto"/>
              <w:rPr>
                <w:rFonts w:asciiTheme="majorHAnsi" w:hAnsiTheme="majorHAnsi"/>
              </w:rPr>
            </w:pPr>
            <w:r w:rsidRPr="008143AC">
              <w:rPr>
                <w:rFonts w:asciiTheme="majorHAnsi" w:hAnsiTheme="majorHAnsi"/>
                <w:sz w:val="22"/>
                <w:szCs w:val="22"/>
              </w:rPr>
              <w:t>Centre Culturel R</w:t>
            </w:r>
            <w:r w:rsidR="008431BF" w:rsidRPr="008143AC">
              <w:rPr>
                <w:rFonts w:asciiTheme="majorHAnsi" w:hAnsiTheme="majorHAnsi"/>
                <w:sz w:val="22"/>
                <w:szCs w:val="22"/>
              </w:rPr>
              <w:t>égional de Matam</w:t>
            </w:r>
          </w:p>
        </w:tc>
      </w:tr>
      <w:tr w:rsidR="008431BF" w:rsidRPr="008143AC" w:rsidTr="00E87BE1">
        <w:tc>
          <w:tcPr>
            <w:tcW w:w="3970"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Mouhamadou </w:t>
            </w:r>
            <w:proofErr w:type="spellStart"/>
            <w:r w:rsidRPr="008143AC">
              <w:rPr>
                <w:rFonts w:asciiTheme="majorHAnsi" w:hAnsiTheme="majorHAnsi"/>
              </w:rPr>
              <w:t>Bassirou</w:t>
            </w:r>
            <w:proofErr w:type="spellEnd"/>
            <w:r w:rsidRPr="008143AC">
              <w:rPr>
                <w:rFonts w:asciiTheme="majorHAnsi" w:hAnsiTheme="majorHAnsi"/>
              </w:rPr>
              <w:t xml:space="preserve"> DIALLO </w:t>
            </w:r>
          </w:p>
        </w:tc>
        <w:tc>
          <w:tcPr>
            <w:tcW w:w="2866"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Inspecteur de l’éducation </w:t>
            </w:r>
          </w:p>
        </w:tc>
        <w:tc>
          <w:tcPr>
            <w:tcW w:w="3260" w:type="dxa"/>
          </w:tcPr>
          <w:p w:rsidR="008431BF" w:rsidRPr="008143AC" w:rsidRDefault="008431BF" w:rsidP="00E87BE1">
            <w:pPr>
              <w:spacing w:line="360" w:lineRule="auto"/>
              <w:rPr>
                <w:rFonts w:asciiTheme="majorHAnsi" w:hAnsiTheme="majorHAnsi"/>
              </w:rPr>
            </w:pPr>
            <w:r w:rsidRPr="008143AC">
              <w:rPr>
                <w:rFonts w:asciiTheme="majorHAnsi" w:hAnsiTheme="majorHAnsi"/>
              </w:rPr>
              <w:t>IDEN Matam</w:t>
            </w:r>
          </w:p>
          <w:p w:rsidR="008431BF" w:rsidRPr="008143AC" w:rsidRDefault="008431BF" w:rsidP="00E87BE1">
            <w:pPr>
              <w:spacing w:line="360" w:lineRule="auto"/>
              <w:rPr>
                <w:rFonts w:asciiTheme="majorHAnsi" w:hAnsiTheme="majorHAnsi"/>
              </w:rPr>
            </w:pPr>
          </w:p>
        </w:tc>
      </w:tr>
      <w:tr w:rsidR="008431BF" w:rsidRPr="008143AC" w:rsidTr="00E87BE1">
        <w:tc>
          <w:tcPr>
            <w:tcW w:w="3970" w:type="dxa"/>
          </w:tcPr>
          <w:p w:rsidR="008431BF" w:rsidRPr="008143AC" w:rsidRDefault="008431BF" w:rsidP="00E87BE1">
            <w:pPr>
              <w:spacing w:line="360" w:lineRule="auto"/>
              <w:rPr>
                <w:rFonts w:asciiTheme="majorHAnsi" w:hAnsiTheme="majorHAnsi"/>
              </w:rPr>
            </w:pPr>
            <w:proofErr w:type="spellStart"/>
            <w:r w:rsidRPr="008143AC">
              <w:rPr>
                <w:rFonts w:asciiTheme="majorHAnsi" w:hAnsiTheme="majorHAnsi"/>
              </w:rPr>
              <w:t>Fallou</w:t>
            </w:r>
            <w:proofErr w:type="spellEnd"/>
            <w:r w:rsidRPr="008143AC">
              <w:rPr>
                <w:rFonts w:asciiTheme="majorHAnsi" w:hAnsiTheme="majorHAnsi"/>
              </w:rPr>
              <w:t xml:space="preserve"> SENE </w:t>
            </w:r>
          </w:p>
        </w:tc>
        <w:tc>
          <w:tcPr>
            <w:tcW w:w="2866"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Inspecteur de l’éducation </w:t>
            </w:r>
          </w:p>
        </w:tc>
        <w:tc>
          <w:tcPr>
            <w:tcW w:w="3260" w:type="dxa"/>
          </w:tcPr>
          <w:p w:rsidR="008431BF" w:rsidRPr="008143AC" w:rsidRDefault="008431BF" w:rsidP="00E87BE1">
            <w:pPr>
              <w:spacing w:line="360" w:lineRule="auto"/>
              <w:rPr>
                <w:rFonts w:asciiTheme="majorHAnsi" w:hAnsiTheme="majorHAnsi"/>
              </w:rPr>
            </w:pPr>
            <w:r w:rsidRPr="008143AC">
              <w:rPr>
                <w:rFonts w:asciiTheme="majorHAnsi" w:hAnsiTheme="majorHAnsi"/>
              </w:rPr>
              <w:t>IDEN Matam</w:t>
            </w:r>
          </w:p>
          <w:p w:rsidR="008431BF" w:rsidRPr="008143AC" w:rsidRDefault="008431BF" w:rsidP="00E87BE1">
            <w:pPr>
              <w:spacing w:line="360" w:lineRule="auto"/>
              <w:rPr>
                <w:rFonts w:asciiTheme="majorHAnsi" w:hAnsiTheme="majorHAnsi"/>
              </w:rPr>
            </w:pPr>
          </w:p>
        </w:tc>
      </w:tr>
      <w:tr w:rsidR="008431BF" w:rsidRPr="008143AC" w:rsidTr="00E87BE1">
        <w:tc>
          <w:tcPr>
            <w:tcW w:w="3970" w:type="dxa"/>
          </w:tcPr>
          <w:p w:rsidR="008431BF" w:rsidRPr="008143AC" w:rsidRDefault="008431BF" w:rsidP="00E87BE1">
            <w:pPr>
              <w:spacing w:line="360" w:lineRule="auto"/>
              <w:rPr>
                <w:rFonts w:asciiTheme="majorHAnsi" w:hAnsiTheme="majorHAnsi"/>
              </w:rPr>
            </w:pPr>
            <w:proofErr w:type="spellStart"/>
            <w:r w:rsidRPr="008143AC">
              <w:rPr>
                <w:rFonts w:asciiTheme="majorHAnsi" w:hAnsiTheme="majorHAnsi"/>
              </w:rPr>
              <w:t>Maguette</w:t>
            </w:r>
            <w:proofErr w:type="spellEnd"/>
            <w:r w:rsidRPr="008143AC">
              <w:rPr>
                <w:rFonts w:asciiTheme="majorHAnsi" w:hAnsiTheme="majorHAnsi"/>
              </w:rPr>
              <w:t xml:space="preserve">  </w:t>
            </w:r>
            <w:proofErr w:type="spellStart"/>
            <w:r w:rsidRPr="008143AC">
              <w:rPr>
                <w:rFonts w:asciiTheme="majorHAnsi" w:hAnsiTheme="majorHAnsi"/>
              </w:rPr>
              <w:t>Sow</w:t>
            </w:r>
            <w:proofErr w:type="spellEnd"/>
            <w:r w:rsidRPr="008143AC">
              <w:rPr>
                <w:rFonts w:asciiTheme="majorHAnsi" w:hAnsiTheme="majorHAnsi"/>
              </w:rPr>
              <w:t xml:space="preserve"> DIAW </w:t>
            </w:r>
          </w:p>
        </w:tc>
        <w:tc>
          <w:tcPr>
            <w:tcW w:w="2866"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Inspecteur de l’éducation </w:t>
            </w:r>
          </w:p>
        </w:tc>
        <w:tc>
          <w:tcPr>
            <w:tcW w:w="3260" w:type="dxa"/>
          </w:tcPr>
          <w:p w:rsidR="008431BF" w:rsidRPr="008143AC" w:rsidRDefault="008431BF" w:rsidP="00E87BE1">
            <w:pPr>
              <w:spacing w:line="360" w:lineRule="auto"/>
              <w:rPr>
                <w:rFonts w:asciiTheme="majorHAnsi" w:hAnsiTheme="majorHAnsi"/>
              </w:rPr>
            </w:pPr>
            <w:r w:rsidRPr="008143AC">
              <w:rPr>
                <w:rFonts w:asciiTheme="majorHAnsi" w:hAnsiTheme="majorHAnsi"/>
              </w:rPr>
              <w:t xml:space="preserve">IDEN </w:t>
            </w:r>
            <w:proofErr w:type="spellStart"/>
            <w:r w:rsidRPr="008143AC">
              <w:rPr>
                <w:rFonts w:asciiTheme="majorHAnsi" w:hAnsiTheme="majorHAnsi"/>
              </w:rPr>
              <w:t>Kanel</w:t>
            </w:r>
            <w:proofErr w:type="spellEnd"/>
          </w:p>
          <w:p w:rsidR="008431BF" w:rsidRPr="008143AC" w:rsidRDefault="008431BF" w:rsidP="00E87BE1">
            <w:pPr>
              <w:spacing w:line="360" w:lineRule="auto"/>
              <w:rPr>
                <w:rFonts w:asciiTheme="majorHAnsi" w:hAnsiTheme="majorHAnsi"/>
              </w:rPr>
            </w:pPr>
          </w:p>
        </w:tc>
      </w:tr>
    </w:tbl>
    <w:p w:rsidR="00061DE4" w:rsidRDefault="00061DE4" w:rsidP="007E19EA">
      <w:pPr>
        <w:spacing w:line="360" w:lineRule="auto"/>
        <w:jc w:val="center"/>
        <w:outlineLvl w:val="0"/>
        <w:rPr>
          <w:rFonts w:asciiTheme="majorHAnsi" w:hAnsiTheme="majorHAnsi"/>
          <w:b/>
          <w:sz w:val="36"/>
          <w:szCs w:val="36"/>
        </w:rPr>
      </w:pPr>
      <w:bookmarkStart w:id="0" w:name="_Toc272425857"/>
    </w:p>
    <w:p w:rsidR="009F4109" w:rsidRDefault="009F4109" w:rsidP="007E19EA">
      <w:pPr>
        <w:spacing w:line="360" w:lineRule="auto"/>
        <w:jc w:val="center"/>
        <w:outlineLvl w:val="0"/>
        <w:rPr>
          <w:rFonts w:asciiTheme="majorHAnsi" w:hAnsiTheme="majorHAnsi"/>
          <w:b/>
          <w:sz w:val="36"/>
          <w:szCs w:val="36"/>
        </w:rPr>
      </w:pPr>
      <w:r>
        <w:rPr>
          <w:rFonts w:asciiTheme="majorHAnsi" w:hAnsiTheme="majorHAnsi"/>
          <w:b/>
          <w:sz w:val="36"/>
          <w:szCs w:val="36"/>
        </w:rPr>
        <w:lastRenderedPageBreak/>
        <w:t>INTRODUCTION</w:t>
      </w:r>
      <w:bookmarkEnd w:id="0"/>
    </w:p>
    <w:p w:rsidR="002E710D" w:rsidRDefault="002E710D" w:rsidP="002E710D">
      <w:pPr>
        <w:spacing w:line="360" w:lineRule="auto"/>
        <w:jc w:val="center"/>
        <w:outlineLvl w:val="0"/>
        <w:rPr>
          <w:rFonts w:asciiTheme="majorHAnsi" w:hAnsiTheme="majorHAnsi"/>
          <w:b/>
          <w:sz w:val="36"/>
          <w:szCs w:val="36"/>
        </w:rPr>
      </w:pPr>
    </w:p>
    <w:p w:rsidR="009F4109" w:rsidRPr="00CF608E" w:rsidRDefault="009F4109" w:rsidP="007E19EA">
      <w:pPr>
        <w:spacing w:line="360" w:lineRule="auto"/>
        <w:jc w:val="both"/>
        <w:rPr>
          <w:rFonts w:asciiTheme="majorHAnsi" w:hAnsiTheme="majorHAnsi"/>
          <w:sz w:val="28"/>
          <w:szCs w:val="28"/>
        </w:rPr>
      </w:pPr>
      <w:r w:rsidRPr="00CF608E">
        <w:rPr>
          <w:rFonts w:asciiTheme="majorHAnsi" w:hAnsiTheme="majorHAnsi"/>
          <w:sz w:val="28"/>
          <w:szCs w:val="28"/>
        </w:rPr>
        <w:t xml:space="preserve">L’eau potable est une ressource précieuse, essentielle à la vie. Tout homme a droit à une quantité d’eau suffisante pour satisfaire ses besoins mais a aussi le devoir de protéger la ressource, aujourd’hui menacée par les pollutions et un usage irraisonné.  </w:t>
      </w:r>
    </w:p>
    <w:p w:rsidR="009F4109" w:rsidRPr="00061E81" w:rsidRDefault="009F4109" w:rsidP="007E19EA">
      <w:pPr>
        <w:spacing w:line="360" w:lineRule="auto"/>
        <w:jc w:val="both"/>
        <w:rPr>
          <w:rFonts w:asciiTheme="majorHAnsi" w:hAnsiTheme="majorHAnsi"/>
          <w:sz w:val="16"/>
          <w:szCs w:val="16"/>
        </w:rPr>
      </w:pPr>
    </w:p>
    <w:p w:rsidR="009F4109" w:rsidRDefault="009F4109" w:rsidP="007E19EA">
      <w:pPr>
        <w:spacing w:line="360" w:lineRule="auto"/>
        <w:jc w:val="both"/>
        <w:rPr>
          <w:rFonts w:asciiTheme="majorHAnsi" w:hAnsiTheme="majorHAnsi"/>
          <w:sz w:val="28"/>
          <w:szCs w:val="28"/>
        </w:rPr>
      </w:pPr>
      <w:r w:rsidRPr="00CF608E">
        <w:rPr>
          <w:rFonts w:asciiTheme="majorHAnsi" w:hAnsiTheme="majorHAnsi"/>
          <w:sz w:val="28"/>
          <w:szCs w:val="28"/>
        </w:rPr>
        <w:t>Disposer d’un point d’eau et d’un assainissement adéquat dans les établissements scolaires est un minimum pour assurer une éducation de qualité aux enfants</w:t>
      </w:r>
      <w:r w:rsidR="000009B9">
        <w:rPr>
          <w:rFonts w:asciiTheme="majorHAnsi" w:hAnsiTheme="majorHAnsi"/>
          <w:sz w:val="28"/>
          <w:szCs w:val="28"/>
        </w:rPr>
        <w:t xml:space="preserve"> </w:t>
      </w:r>
      <w:r w:rsidR="00045D80">
        <w:rPr>
          <w:rFonts w:asciiTheme="majorHAnsi" w:hAnsiTheme="majorHAnsi"/>
          <w:sz w:val="28"/>
          <w:szCs w:val="28"/>
        </w:rPr>
        <w:t xml:space="preserve">en garantissant </w:t>
      </w:r>
      <w:r w:rsidR="00AD50D9">
        <w:rPr>
          <w:rFonts w:asciiTheme="majorHAnsi" w:hAnsiTheme="majorHAnsi"/>
          <w:sz w:val="28"/>
          <w:szCs w:val="28"/>
        </w:rPr>
        <w:t xml:space="preserve">l’hygiène et la santé des élèves comme des enseignants </w:t>
      </w:r>
      <w:r w:rsidR="00727276">
        <w:rPr>
          <w:rFonts w:asciiTheme="majorHAnsi" w:hAnsiTheme="majorHAnsi"/>
          <w:sz w:val="28"/>
          <w:szCs w:val="28"/>
        </w:rPr>
        <w:t>tout</w:t>
      </w:r>
      <w:r w:rsidR="000009B9">
        <w:rPr>
          <w:rFonts w:asciiTheme="majorHAnsi" w:hAnsiTheme="majorHAnsi"/>
          <w:sz w:val="28"/>
          <w:szCs w:val="28"/>
        </w:rPr>
        <w:t xml:space="preserve"> </w:t>
      </w:r>
      <w:r w:rsidR="00AD50D9">
        <w:rPr>
          <w:rFonts w:asciiTheme="majorHAnsi" w:hAnsiTheme="majorHAnsi"/>
          <w:sz w:val="28"/>
          <w:szCs w:val="28"/>
        </w:rPr>
        <w:t>en améliorant</w:t>
      </w:r>
      <w:r w:rsidR="000009B9">
        <w:rPr>
          <w:rFonts w:asciiTheme="majorHAnsi" w:hAnsiTheme="majorHAnsi"/>
          <w:sz w:val="28"/>
          <w:szCs w:val="28"/>
        </w:rPr>
        <w:t xml:space="preserve"> l’environnement global de l’école</w:t>
      </w:r>
      <w:r w:rsidRPr="00CF608E">
        <w:rPr>
          <w:rFonts w:asciiTheme="majorHAnsi" w:hAnsiTheme="majorHAnsi"/>
          <w:sz w:val="28"/>
          <w:szCs w:val="28"/>
        </w:rPr>
        <w:t>.</w:t>
      </w:r>
    </w:p>
    <w:p w:rsidR="000009B9" w:rsidRPr="00061E81" w:rsidRDefault="000009B9" w:rsidP="007E19EA">
      <w:pPr>
        <w:spacing w:line="360" w:lineRule="auto"/>
        <w:jc w:val="both"/>
        <w:rPr>
          <w:rFonts w:asciiTheme="majorHAnsi" w:hAnsiTheme="majorHAnsi"/>
          <w:sz w:val="16"/>
          <w:szCs w:val="16"/>
        </w:rPr>
      </w:pPr>
    </w:p>
    <w:p w:rsidR="000009B9" w:rsidRDefault="000009B9" w:rsidP="007E19EA">
      <w:pPr>
        <w:spacing w:line="360" w:lineRule="auto"/>
        <w:jc w:val="both"/>
        <w:rPr>
          <w:rFonts w:asciiTheme="majorHAnsi" w:hAnsiTheme="majorHAnsi"/>
          <w:sz w:val="28"/>
          <w:szCs w:val="28"/>
        </w:rPr>
      </w:pPr>
      <w:r>
        <w:rPr>
          <w:rFonts w:asciiTheme="majorHAnsi" w:hAnsiTheme="majorHAnsi"/>
          <w:sz w:val="28"/>
          <w:szCs w:val="28"/>
        </w:rPr>
        <w:t xml:space="preserve">Malheureusement, </w:t>
      </w:r>
      <w:r w:rsidR="00AD50D9">
        <w:rPr>
          <w:rFonts w:asciiTheme="majorHAnsi" w:hAnsiTheme="majorHAnsi"/>
          <w:sz w:val="28"/>
          <w:szCs w:val="28"/>
        </w:rPr>
        <w:t>disposer des infrastructures nécessaires ne suffit pas, encore faut-il assurer leur bonne gestion</w:t>
      </w:r>
      <w:r w:rsidR="00727276">
        <w:rPr>
          <w:rFonts w:asciiTheme="majorHAnsi" w:hAnsiTheme="majorHAnsi"/>
          <w:sz w:val="28"/>
          <w:szCs w:val="28"/>
        </w:rPr>
        <w:t xml:space="preserve">, un entretien adapté et un usage correct. </w:t>
      </w:r>
    </w:p>
    <w:p w:rsidR="00727276" w:rsidRDefault="00727276" w:rsidP="007E19EA">
      <w:pPr>
        <w:spacing w:line="360" w:lineRule="auto"/>
        <w:jc w:val="both"/>
        <w:rPr>
          <w:rFonts w:asciiTheme="majorHAnsi" w:hAnsiTheme="majorHAnsi"/>
          <w:sz w:val="28"/>
          <w:szCs w:val="28"/>
        </w:rPr>
      </w:pPr>
      <w:r>
        <w:rPr>
          <w:rFonts w:asciiTheme="majorHAnsi" w:hAnsiTheme="majorHAnsi"/>
          <w:sz w:val="28"/>
          <w:szCs w:val="28"/>
        </w:rPr>
        <w:t>Apprendre dès l’enfance, les règles de santé de base et les bons comportements en matière d’hygiène et d’assainissement</w:t>
      </w:r>
      <w:r w:rsidR="003F623B">
        <w:rPr>
          <w:rFonts w:asciiTheme="majorHAnsi" w:hAnsiTheme="majorHAnsi"/>
          <w:sz w:val="28"/>
          <w:szCs w:val="28"/>
        </w:rPr>
        <w:t xml:space="preserve"> est le meilleur moyen  d’intégrer et de s’approprier ces notions</w:t>
      </w:r>
      <w:r w:rsidR="00EF4391">
        <w:rPr>
          <w:rFonts w:asciiTheme="majorHAnsi" w:hAnsiTheme="majorHAnsi"/>
          <w:sz w:val="28"/>
          <w:szCs w:val="28"/>
        </w:rPr>
        <w:t xml:space="preserve"> à l’âge adulte</w:t>
      </w:r>
      <w:r w:rsidR="003F623B">
        <w:rPr>
          <w:rFonts w:asciiTheme="majorHAnsi" w:hAnsiTheme="majorHAnsi"/>
          <w:sz w:val="28"/>
          <w:szCs w:val="28"/>
        </w:rPr>
        <w:t>. Les maladies hydriques sont toujours un fléau au Sénégal</w:t>
      </w:r>
      <w:r w:rsidR="00F756FA">
        <w:rPr>
          <w:rFonts w:asciiTheme="majorHAnsi" w:hAnsiTheme="majorHAnsi"/>
          <w:sz w:val="28"/>
          <w:szCs w:val="28"/>
        </w:rPr>
        <w:t xml:space="preserve"> et les enfants, en plus d’être les acteurs du développement de demain, sont aussi aujourd’hui des relais auprès de leur famille et de leur communauté. </w:t>
      </w:r>
    </w:p>
    <w:p w:rsidR="003F623B" w:rsidRPr="00061E81" w:rsidRDefault="003F623B" w:rsidP="007E19EA">
      <w:pPr>
        <w:spacing w:line="360" w:lineRule="auto"/>
        <w:jc w:val="both"/>
        <w:rPr>
          <w:rFonts w:asciiTheme="majorHAnsi" w:hAnsiTheme="majorHAnsi"/>
          <w:sz w:val="16"/>
          <w:szCs w:val="16"/>
        </w:rPr>
      </w:pPr>
    </w:p>
    <w:p w:rsidR="003F623B" w:rsidRDefault="003F623B" w:rsidP="007E19EA">
      <w:pPr>
        <w:spacing w:line="360" w:lineRule="auto"/>
        <w:jc w:val="both"/>
        <w:rPr>
          <w:rFonts w:asciiTheme="majorHAnsi" w:hAnsiTheme="majorHAnsi"/>
          <w:sz w:val="28"/>
          <w:szCs w:val="28"/>
        </w:rPr>
      </w:pPr>
      <w:r>
        <w:rPr>
          <w:rFonts w:asciiTheme="majorHAnsi" w:hAnsiTheme="majorHAnsi"/>
          <w:sz w:val="28"/>
          <w:szCs w:val="28"/>
        </w:rPr>
        <w:t>Ce guide est un référentiel destiné aux enseignants souhaitant</w:t>
      </w:r>
      <w:r w:rsidR="000579CB">
        <w:rPr>
          <w:rFonts w:asciiTheme="majorHAnsi" w:hAnsiTheme="majorHAnsi"/>
          <w:sz w:val="28"/>
          <w:szCs w:val="28"/>
        </w:rPr>
        <w:t xml:space="preserve"> transmettre, au quotidien,</w:t>
      </w:r>
      <w:r>
        <w:rPr>
          <w:rFonts w:asciiTheme="majorHAnsi" w:hAnsiTheme="majorHAnsi"/>
          <w:sz w:val="28"/>
          <w:szCs w:val="28"/>
        </w:rPr>
        <w:t xml:space="preserve"> les notions d’hygiène et d’a</w:t>
      </w:r>
      <w:r w:rsidR="000579CB">
        <w:rPr>
          <w:rFonts w:asciiTheme="majorHAnsi" w:hAnsiTheme="majorHAnsi"/>
          <w:sz w:val="28"/>
          <w:szCs w:val="28"/>
        </w:rPr>
        <w:t>ssainissement à leurs élèves</w:t>
      </w:r>
      <w:r>
        <w:rPr>
          <w:rFonts w:asciiTheme="majorHAnsi" w:hAnsiTheme="majorHAnsi"/>
          <w:sz w:val="28"/>
          <w:szCs w:val="28"/>
        </w:rPr>
        <w:t>.</w:t>
      </w:r>
    </w:p>
    <w:p w:rsidR="003F623B" w:rsidRDefault="003F623B" w:rsidP="007E19EA">
      <w:pPr>
        <w:spacing w:line="360" w:lineRule="auto"/>
        <w:jc w:val="both"/>
        <w:rPr>
          <w:rFonts w:asciiTheme="majorHAnsi" w:hAnsiTheme="majorHAnsi"/>
          <w:sz w:val="28"/>
          <w:szCs w:val="28"/>
        </w:rPr>
      </w:pPr>
      <w:r>
        <w:rPr>
          <w:rFonts w:asciiTheme="majorHAnsi" w:hAnsiTheme="majorHAnsi"/>
          <w:sz w:val="28"/>
          <w:szCs w:val="28"/>
        </w:rPr>
        <w:t>Nous espérons ainsi leur faciliter la t</w:t>
      </w:r>
      <w:r w:rsidR="000579CB">
        <w:rPr>
          <w:rFonts w:asciiTheme="majorHAnsi" w:hAnsiTheme="majorHAnsi"/>
          <w:sz w:val="28"/>
          <w:szCs w:val="28"/>
        </w:rPr>
        <w:t>âche et leur permettre d</w:t>
      </w:r>
      <w:r w:rsidR="00D42E7E">
        <w:rPr>
          <w:rFonts w:asciiTheme="majorHAnsi" w:hAnsiTheme="majorHAnsi"/>
          <w:sz w:val="28"/>
          <w:szCs w:val="28"/>
        </w:rPr>
        <w:t>e contribuer à l’amélioration de la qualité de l’éducation dans leur établissement.</w:t>
      </w:r>
    </w:p>
    <w:p w:rsidR="00061E81" w:rsidRDefault="00061E81" w:rsidP="007E19EA">
      <w:pPr>
        <w:spacing w:line="360" w:lineRule="auto"/>
        <w:jc w:val="both"/>
        <w:rPr>
          <w:rFonts w:asciiTheme="majorHAnsi" w:hAnsiTheme="majorHAnsi"/>
          <w:sz w:val="28"/>
          <w:szCs w:val="28"/>
        </w:rPr>
      </w:pPr>
    </w:p>
    <w:p w:rsidR="000579CB" w:rsidRDefault="00FE426B" w:rsidP="00061DE4">
      <w:pPr>
        <w:spacing w:line="360" w:lineRule="auto"/>
        <w:jc w:val="right"/>
        <w:rPr>
          <w:rFonts w:asciiTheme="majorHAnsi" w:hAnsiTheme="majorHAnsi"/>
          <w:sz w:val="28"/>
          <w:szCs w:val="28"/>
        </w:rPr>
      </w:pPr>
      <w:r>
        <w:rPr>
          <w:rFonts w:asciiTheme="majorHAnsi" w:hAnsiTheme="majorHAnsi"/>
          <w:sz w:val="28"/>
          <w:szCs w:val="28"/>
        </w:rPr>
        <w:t>Le Partenariat – Septembre 2010</w:t>
      </w:r>
    </w:p>
    <w:p w:rsidR="00061E81" w:rsidRPr="00061DE4" w:rsidRDefault="00061E81" w:rsidP="00061DE4">
      <w:pPr>
        <w:spacing w:line="360" w:lineRule="auto"/>
        <w:jc w:val="right"/>
        <w:rPr>
          <w:rFonts w:asciiTheme="majorHAnsi" w:hAnsiTheme="majorHAnsi"/>
          <w:sz w:val="28"/>
          <w:szCs w:val="28"/>
        </w:rPr>
      </w:pPr>
    </w:p>
    <w:p w:rsidR="0016637D" w:rsidRDefault="008431BF" w:rsidP="00061DE4">
      <w:pPr>
        <w:spacing w:line="360" w:lineRule="auto"/>
        <w:jc w:val="center"/>
        <w:outlineLvl w:val="0"/>
        <w:rPr>
          <w:rFonts w:asciiTheme="majorHAnsi" w:hAnsiTheme="majorHAnsi"/>
          <w:b/>
          <w:sz w:val="36"/>
          <w:szCs w:val="36"/>
        </w:rPr>
      </w:pPr>
      <w:bookmarkStart w:id="1" w:name="_Toc272425858"/>
      <w:r w:rsidRPr="008143AC">
        <w:rPr>
          <w:rFonts w:asciiTheme="majorHAnsi" w:hAnsiTheme="majorHAnsi"/>
          <w:b/>
          <w:sz w:val="36"/>
          <w:szCs w:val="36"/>
        </w:rPr>
        <w:lastRenderedPageBreak/>
        <w:t>PRESENTATION DU GUIDE</w:t>
      </w:r>
      <w:bookmarkEnd w:id="1"/>
    </w:p>
    <w:p w:rsidR="00061DE4" w:rsidRPr="00061DE4" w:rsidRDefault="00061DE4" w:rsidP="00061DE4">
      <w:pPr>
        <w:spacing w:line="360" w:lineRule="auto"/>
        <w:jc w:val="center"/>
        <w:outlineLvl w:val="0"/>
        <w:rPr>
          <w:rFonts w:asciiTheme="majorHAnsi" w:hAnsiTheme="majorHAnsi"/>
          <w:b/>
          <w:sz w:val="18"/>
          <w:szCs w:val="18"/>
        </w:rPr>
      </w:pPr>
    </w:p>
    <w:p w:rsidR="00061DE4" w:rsidRDefault="008431BF" w:rsidP="00384AE4">
      <w:pPr>
        <w:spacing w:line="360" w:lineRule="auto"/>
        <w:jc w:val="both"/>
        <w:rPr>
          <w:rFonts w:asciiTheme="majorHAnsi" w:hAnsiTheme="majorHAnsi"/>
          <w:sz w:val="28"/>
          <w:szCs w:val="28"/>
        </w:rPr>
      </w:pPr>
      <w:r w:rsidRPr="008143AC">
        <w:rPr>
          <w:rFonts w:asciiTheme="majorHAnsi" w:hAnsiTheme="majorHAnsi"/>
          <w:sz w:val="28"/>
          <w:szCs w:val="28"/>
        </w:rPr>
        <w:t xml:space="preserve">Ce guide, conçu </w:t>
      </w:r>
      <w:r w:rsidR="00061DE4">
        <w:rPr>
          <w:rFonts w:asciiTheme="majorHAnsi" w:hAnsiTheme="majorHAnsi"/>
          <w:sz w:val="28"/>
          <w:szCs w:val="28"/>
        </w:rPr>
        <w:t xml:space="preserve">à la base </w:t>
      </w:r>
      <w:r w:rsidRPr="008143AC">
        <w:rPr>
          <w:rFonts w:asciiTheme="majorHAnsi" w:hAnsiTheme="majorHAnsi"/>
          <w:sz w:val="28"/>
          <w:szCs w:val="28"/>
        </w:rPr>
        <w:t>pour les enseig</w:t>
      </w:r>
      <w:r w:rsidR="00004A30" w:rsidRPr="008143AC">
        <w:rPr>
          <w:rFonts w:asciiTheme="majorHAnsi" w:hAnsiTheme="majorHAnsi"/>
          <w:sz w:val="28"/>
          <w:szCs w:val="28"/>
        </w:rPr>
        <w:t>nants des écoles où intervient L</w:t>
      </w:r>
      <w:r w:rsidR="00061DE4">
        <w:rPr>
          <w:rFonts w:asciiTheme="majorHAnsi" w:hAnsiTheme="majorHAnsi"/>
          <w:sz w:val="28"/>
          <w:szCs w:val="28"/>
        </w:rPr>
        <w:t>e Partenariat,  est un outil pratique</w:t>
      </w:r>
      <w:r w:rsidRPr="008143AC">
        <w:rPr>
          <w:rFonts w:asciiTheme="majorHAnsi" w:hAnsiTheme="majorHAnsi"/>
          <w:sz w:val="28"/>
          <w:szCs w:val="28"/>
        </w:rPr>
        <w:t xml:space="preserve"> pour une utilisation </w:t>
      </w:r>
      <w:r w:rsidR="00061DE4">
        <w:rPr>
          <w:rFonts w:asciiTheme="majorHAnsi" w:hAnsiTheme="majorHAnsi"/>
          <w:sz w:val="28"/>
          <w:szCs w:val="28"/>
        </w:rPr>
        <w:t xml:space="preserve">quotidienne </w:t>
      </w:r>
      <w:r w:rsidRPr="008143AC">
        <w:rPr>
          <w:rFonts w:asciiTheme="majorHAnsi" w:hAnsiTheme="majorHAnsi"/>
          <w:sz w:val="28"/>
          <w:szCs w:val="28"/>
        </w:rPr>
        <w:t>a</w:t>
      </w:r>
      <w:r w:rsidR="00004A30" w:rsidRPr="008143AC">
        <w:rPr>
          <w:rFonts w:asciiTheme="majorHAnsi" w:hAnsiTheme="majorHAnsi"/>
          <w:sz w:val="28"/>
          <w:szCs w:val="28"/>
        </w:rPr>
        <w:t>vec</w:t>
      </w:r>
      <w:r w:rsidRPr="008143AC">
        <w:rPr>
          <w:rFonts w:asciiTheme="majorHAnsi" w:hAnsiTheme="majorHAnsi"/>
          <w:sz w:val="28"/>
          <w:szCs w:val="28"/>
        </w:rPr>
        <w:t xml:space="preserve"> les enfants.</w:t>
      </w:r>
      <w:r w:rsidR="00061DE4">
        <w:rPr>
          <w:rFonts w:asciiTheme="majorHAnsi" w:hAnsiTheme="majorHAnsi"/>
          <w:sz w:val="28"/>
          <w:szCs w:val="28"/>
        </w:rPr>
        <w:t xml:space="preserve"> Il a aussi pour vocation d’être diffusé à large échelle aux enseignants désireux d’intégrer les notions d’hygiène et de santé dans leurs programmes.</w:t>
      </w:r>
      <w:r w:rsidR="00004A30" w:rsidRPr="008143AC">
        <w:rPr>
          <w:rFonts w:asciiTheme="majorHAnsi" w:hAnsiTheme="majorHAnsi"/>
          <w:sz w:val="28"/>
          <w:szCs w:val="28"/>
        </w:rPr>
        <w:t xml:space="preserve"> </w:t>
      </w:r>
    </w:p>
    <w:p w:rsidR="0016637D" w:rsidRDefault="00004A30" w:rsidP="00384AE4">
      <w:pPr>
        <w:spacing w:line="360" w:lineRule="auto"/>
        <w:jc w:val="both"/>
        <w:rPr>
          <w:rFonts w:asciiTheme="majorHAnsi" w:hAnsiTheme="majorHAnsi"/>
          <w:sz w:val="28"/>
          <w:szCs w:val="28"/>
        </w:rPr>
      </w:pPr>
      <w:r w:rsidRPr="008143AC">
        <w:rPr>
          <w:rFonts w:asciiTheme="majorHAnsi" w:hAnsiTheme="majorHAnsi"/>
          <w:sz w:val="28"/>
          <w:szCs w:val="28"/>
        </w:rPr>
        <w:t xml:space="preserve">Dans </w:t>
      </w:r>
      <w:r w:rsidR="008431BF" w:rsidRPr="008143AC">
        <w:rPr>
          <w:rFonts w:asciiTheme="majorHAnsi" w:hAnsiTheme="majorHAnsi"/>
          <w:sz w:val="28"/>
          <w:szCs w:val="28"/>
        </w:rPr>
        <w:t>sa conception, nous avons appliqué le principe de la planification ascendante : tous les contenus ont été produits et partagés avec les acteurs à la base.</w:t>
      </w:r>
    </w:p>
    <w:p w:rsidR="00061DE4" w:rsidRPr="00061DE4" w:rsidRDefault="00061DE4" w:rsidP="00384AE4">
      <w:pPr>
        <w:spacing w:line="360" w:lineRule="auto"/>
        <w:jc w:val="both"/>
        <w:rPr>
          <w:rFonts w:asciiTheme="majorHAnsi" w:hAnsiTheme="majorHAnsi"/>
          <w:sz w:val="16"/>
          <w:szCs w:val="16"/>
        </w:rPr>
      </w:pPr>
    </w:p>
    <w:p w:rsidR="008431BF" w:rsidRPr="008143AC" w:rsidRDefault="008431BF" w:rsidP="00384AE4">
      <w:pPr>
        <w:spacing w:line="360" w:lineRule="auto"/>
        <w:jc w:val="both"/>
        <w:rPr>
          <w:rFonts w:asciiTheme="majorHAnsi" w:hAnsiTheme="majorHAnsi"/>
          <w:sz w:val="28"/>
          <w:szCs w:val="28"/>
        </w:rPr>
      </w:pPr>
      <w:r w:rsidRPr="008143AC">
        <w:rPr>
          <w:rFonts w:asciiTheme="majorHAnsi" w:hAnsiTheme="majorHAnsi"/>
          <w:sz w:val="28"/>
          <w:szCs w:val="28"/>
        </w:rPr>
        <w:t>Il comprend trois grandes parties :</w:t>
      </w:r>
    </w:p>
    <w:p w:rsidR="008431BF" w:rsidRPr="008143AC" w:rsidRDefault="008431BF" w:rsidP="005D62D3">
      <w:pPr>
        <w:pStyle w:val="Paragraphedeliste"/>
        <w:numPr>
          <w:ilvl w:val="0"/>
          <w:numId w:val="43"/>
        </w:numPr>
        <w:spacing w:line="360" w:lineRule="auto"/>
        <w:ind w:left="340"/>
        <w:jc w:val="both"/>
        <w:rPr>
          <w:rFonts w:asciiTheme="majorHAnsi" w:hAnsiTheme="majorHAnsi"/>
          <w:sz w:val="28"/>
          <w:szCs w:val="28"/>
        </w:rPr>
      </w:pPr>
      <w:r w:rsidRPr="008143AC">
        <w:rPr>
          <w:rFonts w:asciiTheme="majorHAnsi" w:hAnsiTheme="majorHAnsi"/>
          <w:sz w:val="28"/>
          <w:szCs w:val="28"/>
        </w:rPr>
        <w:t xml:space="preserve">Une première partie intitulée </w:t>
      </w:r>
      <w:r w:rsidRPr="008143AC">
        <w:rPr>
          <w:rFonts w:asciiTheme="majorHAnsi" w:hAnsiTheme="majorHAnsi"/>
          <w:b/>
          <w:sz w:val="28"/>
          <w:szCs w:val="28"/>
        </w:rPr>
        <w:t>« Pour en Savoir Plus</w:t>
      </w:r>
      <w:r w:rsidRPr="008143AC">
        <w:rPr>
          <w:rFonts w:asciiTheme="majorHAnsi" w:hAnsiTheme="majorHAnsi"/>
          <w:sz w:val="28"/>
          <w:szCs w:val="28"/>
        </w:rPr>
        <w:t> » donne toutes les informations utiles sur les thèmes à étudier. Elle contient</w:t>
      </w:r>
      <w:r w:rsidRPr="008143AC">
        <w:rPr>
          <w:rFonts w:asciiTheme="majorHAnsi" w:hAnsiTheme="majorHAnsi"/>
          <w:color w:val="0070C0"/>
          <w:sz w:val="28"/>
          <w:szCs w:val="28"/>
        </w:rPr>
        <w:t xml:space="preserve"> </w:t>
      </w:r>
      <w:r w:rsidRPr="008143AC">
        <w:rPr>
          <w:rFonts w:asciiTheme="majorHAnsi" w:hAnsiTheme="majorHAnsi"/>
          <w:sz w:val="28"/>
          <w:szCs w:val="28"/>
        </w:rPr>
        <w:t xml:space="preserve">des informations </w:t>
      </w:r>
      <w:r w:rsidR="00A70C6B" w:rsidRPr="008143AC">
        <w:rPr>
          <w:rFonts w:asciiTheme="majorHAnsi" w:hAnsiTheme="majorHAnsi"/>
          <w:sz w:val="28"/>
          <w:szCs w:val="28"/>
        </w:rPr>
        <w:t xml:space="preserve">théoriques </w:t>
      </w:r>
      <w:r w:rsidRPr="008143AC">
        <w:rPr>
          <w:rFonts w:asciiTheme="majorHAnsi" w:hAnsiTheme="majorHAnsi"/>
          <w:sz w:val="28"/>
          <w:szCs w:val="28"/>
        </w:rPr>
        <w:t xml:space="preserve">générales et plus spécifiques </w:t>
      </w:r>
      <w:r w:rsidR="00A70C6B" w:rsidRPr="008143AC">
        <w:rPr>
          <w:rFonts w:asciiTheme="majorHAnsi" w:hAnsiTheme="majorHAnsi"/>
          <w:sz w:val="28"/>
          <w:szCs w:val="28"/>
        </w:rPr>
        <w:t xml:space="preserve">sur l’eau, l’hygiène, l’assainissement et le développement durable </w:t>
      </w:r>
      <w:r w:rsidRPr="008143AC">
        <w:rPr>
          <w:rFonts w:asciiTheme="majorHAnsi" w:hAnsiTheme="majorHAnsi"/>
          <w:sz w:val="28"/>
          <w:szCs w:val="28"/>
        </w:rPr>
        <w:t>ainsi que les bons comportements à enseigner dans les classes.</w:t>
      </w:r>
    </w:p>
    <w:p w:rsidR="008431BF" w:rsidRPr="008143AC" w:rsidRDefault="008431BF" w:rsidP="009C0DC6">
      <w:pPr>
        <w:pStyle w:val="Paragraphedeliste"/>
        <w:numPr>
          <w:ilvl w:val="0"/>
          <w:numId w:val="43"/>
        </w:numPr>
        <w:spacing w:line="360" w:lineRule="auto"/>
        <w:ind w:left="283"/>
        <w:jc w:val="both"/>
        <w:rPr>
          <w:rFonts w:asciiTheme="majorHAnsi" w:hAnsiTheme="majorHAnsi"/>
          <w:sz w:val="28"/>
          <w:szCs w:val="28"/>
        </w:rPr>
      </w:pPr>
      <w:r w:rsidRPr="008143AC">
        <w:rPr>
          <w:rFonts w:asciiTheme="majorHAnsi" w:hAnsiTheme="majorHAnsi"/>
          <w:sz w:val="28"/>
          <w:szCs w:val="28"/>
        </w:rPr>
        <w:t>Une deuxième partie intitulée «</w:t>
      </w:r>
      <w:r w:rsidR="00A70C6B" w:rsidRPr="008143AC">
        <w:rPr>
          <w:rFonts w:asciiTheme="majorHAnsi" w:hAnsiTheme="majorHAnsi"/>
          <w:sz w:val="28"/>
          <w:szCs w:val="28"/>
        </w:rPr>
        <w:t xml:space="preserve"> </w:t>
      </w:r>
      <w:r w:rsidRPr="008143AC">
        <w:rPr>
          <w:rFonts w:asciiTheme="majorHAnsi" w:hAnsiTheme="majorHAnsi"/>
          <w:b/>
          <w:sz w:val="28"/>
          <w:szCs w:val="28"/>
        </w:rPr>
        <w:t>Objectifs et contenus d’enseignement/apprentissage</w:t>
      </w:r>
      <w:r w:rsidR="00A70C6B" w:rsidRPr="008143AC">
        <w:rPr>
          <w:rFonts w:asciiTheme="majorHAnsi" w:hAnsiTheme="majorHAnsi"/>
          <w:b/>
          <w:sz w:val="28"/>
          <w:szCs w:val="28"/>
        </w:rPr>
        <w:t xml:space="preserve"> </w:t>
      </w:r>
      <w:r w:rsidRPr="008143AC">
        <w:rPr>
          <w:rFonts w:asciiTheme="majorHAnsi" w:hAnsiTheme="majorHAnsi"/>
          <w:sz w:val="28"/>
          <w:szCs w:val="28"/>
        </w:rPr>
        <w:t>» comprend des choix pédagogiques</w:t>
      </w:r>
      <w:r w:rsidR="00A70C6B" w:rsidRPr="008143AC">
        <w:rPr>
          <w:rFonts w:asciiTheme="majorHAnsi" w:hAnsiTheme="majorHAnsi"/>
          <w:sz w:val="28"/>
          <w:szCs w:val="28"/>
        </w:rPr>
        <w:t>, déclinés en objectifs adaptés à chaque tranche d’âge</w:t>
      </w:r>
      <w:r w:rsidR="0016637D" w:rsidRPr="008143AC">
        <w:rPr>
          <w:rFonts w:asciiTheme="majorHAnsi" w:hAnsiTheme="majorHAnsi"/>
          <w:sz w:val="28"/>
          <w:szCs w:val="28"/>
        </w:rPr>
        <w:t>,</w:t>
      </w:r>
      <w:r w:rsidRPr="008143AC">
        <w:rPr>
          <w:rFonts w:asciiTheme="majorHAnsi" w:hAnsiTheme="majorHAnsi"/>
          <w:sz w:val="28"/>
          <w:szCs w:val="28"/>
        </w:rPr>
        <w:t xml:space="preserve"> qui s’intègrent dans le curriculum de l’Education de Base</w:t>
      </w:r>
      <w:r w:rsidR="00A70C6B" w:rsidRPr="008143AC">
        <w:rPr>
          <w:rFonts w:asciiTheme="majorHAnsi" w:hAnsiTheme="majorHAnsi"/>
          <w:sz w:val="28"/>
          <w:szCs w:val="28"/>
        </w:rPr>
        <w:t xml:space="preserve">. </w:t>
      </w:r>
      <w:r w:rsidRPr="008143AC">
        <w:rPr>
          <w:rFonts w:asciiTheme="majorHAnsi" w:hAnsiTheme="majorHAnsi"/>
          <w:sz w:val="28"/>
          <w:szCs w:val="28"/>
        </w:rPr>
        <w:t>A la suite, une série d’exemples de situations didactiques et de situations d’évaluation est donnée à l’enseignant à titre indicatif.</w:t>
      </w:r>
    </w:p>
    <w:p w:rsidR="0016637D" w:rsidRDefault="008431BF" w:rsidP="00061DE4">
      <w:pPr>
        <w:pStyle w:val="Paragraphedeliste"/>
        <w:numPr>
          <w:ilvl w:val="0"/>
          <w:numId w:val="43"/>
        </w:numPr>
        <w:spacing w:line="360" w:lineRule="auto"/>
        <w:ind w:left="283"/>
        <w:jc w:val="both"/>
        <w:rPr>
          <w:rFonts w:asciiTheme="majorHAnsi" w:hAnsiTheme="majorHAnsi"/>
          <w:sz w:val="28"/>
          <w:szCs w:val="28"/>
        </w:rPr>
      </w:pPr>
      <w:r w:rsidRPr="008143AC">
        <w:rPr>
          <w:rFonts w:asciiTheme="majorHAnsi" w:hAnsiTheme="majorHAnsi"/>
          <w:sz w:val="28"/>
          <w:szCs w:val="28"/>
        </w:rPr>
        <w:t xml:space="preserve">Enfin, dans la dernière partie, des </w:t>
      </w:r>
      <w:r w:rsidRPr="008143AC">
        <w:rPr>
          <w:rFonts w:asciiTheme="majorHAnsi" w:hAnsiTheme="majorHAnsi"/>
          <w:b/>
          <w:sz w:val="28"/>
          <w:szCs w:val="28"/>
        </w:rPr>
        <w:t>fiches techniques</w:t>
      </w:r>
      <w:r w:rsidRPr="008143AC">
        <w:rPr>
          <w:rFonts w:asciiTheme="majorHAnsi" w:hAnsiTheme="majorHAnsi"/>
          <w:sz w:val="28"/>
          <w:szCs w:val="28"/>
        </w:rPr>
        <w:t xml:space="preserve"> liées aux différentes thématiques sont proposées pour faciliter l’acquisition </w:t>
      </w:r>
      <w:r w:rsidR="00061DE4">
        <w:rPr>
          <w:rFonts w:asciiTheme="majorHAnsi" w:hAnsiTheme="majorHAnsi"/>
          <w:sz w:val="28"/>
          <w:szCs w:val="28"/>
        </w:rPr>
        <w:t>des compétences de vie courante</w:t>
      </w:r>
      <w:r w:rsidRPr="008143AC">
        <w:rPr>
          <w:rFonts w:asciiTheme="majorHAnsi" w:hAnsiTheme="majorHAnsi"/>
          <w:sz w:val="28"/>
          <w:szCs w:val="28"/>
        </w:rPr>
        <w:t>.</w:t>
      </w:r>
    </w:p>
    <w:p w:rsidR="00061DE4" w:rsidRPr="00061DE4" w:rsidRDefault="00061DE4" w:rsidP="00061DE4">
      <w:pPr>
        <w:pStyle w:val="Paragraphedeliste"/>
        <w:spacing w:line="360" w:lineRule="auto"/>
        <w:ind w:left="283"/>
        <w:jc w:val="both"/>
        <w:rPr>
          <w:rFonts w:asciiTheme="majorHAnsi" w:hAnsiTheme="majorHAnsi"/>
          <w:sz w:val="16"/>
          <w:szCs w:val="16"/>
        </w:rPr>
      </w:pPr>
    </w:p>
    <w:p w:rsidR="008431BF" w:rsidRPr="008143AC" w:rsidRDefault="008431BF" w:rsidP="00384AE4">
      <w:pPr>
        <w:spacing w:line="360" w:lineRule="auto"/>
        <w:jc w:val="both"/>
        <w:rPr>
          <w:rFonts w:asciiTheme="majorHAnsi" w:hAnsiTheme="majorHAnsi"/>
          <w:sz w:val="28"/>
          <w:szCs w:val="28"/>
        </w:rPr>
      </w:pPr>
      <w:r w:rsidRPr="008143AC">
        <w:rPr>
          <w:rFonts w:asciiTheme="majorHAnsi" w:hAnsiTheme="majorHAnsi"/>
          <w:sz w:val="28"/>
          <w:szCs w:val="28"/>
        </w:rPr>
        <w:t xml:space="preserve">Loin d’être exhaustif, ce guide se veut une contribution très modeste du </w:t>
      </w:r>
      <w:r w:rsidRPr="008143AC">
        <w:rPr>
          <w:rFonts w:asciiTheme="majorHAnsi" w:hAnsiTheme="majorHAnsi"/>
          <w:b/>
          <w:sz w:val="28"/>
          <w:szCs w:val="28"/>
        </w:rPr>
        <w:t>PARTENARIAT</w:t>
      </w:r>
      <w:r w:rsidRPr="008143AC">
        <w:rPr>
          <w:rFonts w:asciiTheme="majorHAnsi" w:hAnsiTheme="majorHAnsi"/>
          <w:sz w:val="28"/>
          <w:szCs w:val="28"/>
        </w:rPr>
        <w:t xml:space="preserve"> dans l’énorme chantier de   </w:t>
      </w:r>
      <w:r w:rsidRPr="008143AC">
        <w:rPr>
          <w:rFonts w:asciiTheme="majorHAnsi" w:hAnsiTheme="majorHAnsi"/>
          <w:b/>
          <w:sz w:val="28"/>
          <w:szCs w:val="28"/>
        </w:rPr>
        <w:t>l’EDUCATION</w:t>
      </w:r>
      <w:r w:rsidRPr="008143AC">
        <w:rPr>
          <w:rFonts w:asciiTheme="majorHAnsi" w:hAnsiTheme="majorHAnsi"/>
          <w:sz w:val="28"/>
          <w:szCs w:val="28"/>
        </w:rPr>
        <w:t>.</w:t>
      </w:r>
    </w:p>
    <w:p w:rsidR="008431BF" w:rsidRPr="008143AC" w:rsidRDefault="008431BF" w:rsidP="00052738">
      <w:pPr>
        <w:jc w:val="center"/>
        <w:rPr>
          <w:rFonts w:asciiTheme="majorHAnsi" w:hAnsiTheme="majorHAnsi"/>
          <w:sz w:val="144"/>
          <w:szCs w:val="144"/>
        </w:rPr>
      </w:pPr>
    </w:p>
    <w:p w:rsidR="008431BF" w:rsidRPr="008143AC" w:rsidRDefault="008431BF" w:rsidP="002C6EDE">
      <w:pPr>
        <w:jc w:val="center"/>
        <w:outlineLvl w:val="0"/>
        <w:rPr>
          <w:rFonts w:asciiTheme="majorHAnsi" w:hAnsiTheme="majorHAnsi"/>
          <w:sz w:val="144"/>
          <w:szCs w:val="144"/>
        </w:rPr>
      </w:pPr>
      <w:bookmarkStart w:id="2" w:name="_Toc272425859"/>
      <w:r w:rsidRPr="008143AC">
        <w:rPr>
          <w:rFonts w:asciiTheme="majorHAnsi" w:hAnsiTheme="majorHAnsi"/>
          <w:sz w:val="144"/>
          <w:szCs w:val="144"/>
        </w:rPr>
        <w:t>PREMIERE PARTIE</w:t>
      </w:r>
      <w:bookmarkEnd w:id="2"/>
    </w:p>
    <w:p w:rsidR="008431BF" w:rsidRPr="008143AC" w:rsidRDefault="008431BF" w:rsidP="002C6EDE">
      <w:pPr>
        <w:jc w:val="both"/>
        <w:outlineLvl w:val="0"/>
        <w:rPr>
          <w:rFonts w:asciiTheme="majorHAnsi" w:hAnsiTheme="majorHAnsi"/>
          <w:sz w:val="32"/>
          <w:szCs w:val="32"/>
        </w:rPr>
      </w:pPr>
    </w:p>
    <w:p w:rsidR="008431BF" w:rsidRPr="008143AC" w:rsidRDefault="008431BF" w:rsidP="002C6EDE">
      <w:pPr>
        <w:jc w:val="both"/>
        <w:outlineLvl w:val="0"/>
        <w:rPr>
          <w:rFonts w:asciiTheme="majorHAnsi" w:hAnsiTheme="majorHAnsi"/>
          <w:sz w:val="32"/>
          <w:szCs w:val="32"/>
        </w:rPr>
      </w:pPr>
    </w:p>
    <w:p w:rsidR="008431BF" w:rsidRPr="008143AC" w:rsidRDefault="008431BF" w:rsidP="002C6EDE">
      <w:pPr>
        <w:jc w:val="both"/>
        <w:outlineLvl w:val="0"/>
        <w:rPr>
          <w:rFonts w:asciiTheme="majorHAnsi" w:hAnsiTheme="majorHAnsi"/>
          <w:sz w:val="32"/>
          <w:szCs w:val="32"/>
        </w:rPr>
      </w:pPr>
    </w:p>
    <w:p w:rsidR="008431BF" w:rsidRPr="008143AC" w:rsidRDefault="008431BF" w:rsidP="002C6EDE">
      <w:pPr>
        <w:jc w:val="both"/>
        <w:outlineLvl w:val="0"/>
        <w:rPr>
          <w:rFonts w:asciiTheme="majorHAnsi" w:hAnsiTheme="majorHAnsi"/>
          <w:sz w:val="32"/>
          <w:szCs w:val="32"/>
        </w:rPr>
      </w:pPr>
    </w:p>
    <w:p w:rsidR="008431BF" w:rsidRPr="008143AC" w:rsidRDefault="008431BF" w:rsidP="002C6EDE">
      <w:pPr>
        <w:jc w:val="both"/>
        <w:outlineLvl w:val="0"/>
        <w:rPr>
          <w:rFonts w:asciiTheme="majorHAnsi" w:hAnsiTheme="majorHAnsi"/>
          <w:sz w:val="96"/>
          <w:szCs w:val="96"/>
        </w:rPr>
      </w:pPr>
    </w:p>
    <w:p w:rsidR="008431BF" w:rsidRPr="008143AC" w:rsidRDefault="008431BF" w:rsidP="002C6EDE">
      <w:pPr>
        <w:spacing w:line="480" w:lineRule="auto"/>
        <w:jc w:val="center"/>
        <w:outlineLvl w:val="0"/>
        <w:rPr>
          <w:rFonts w:asciiTheme="majorHAnsi" w:hAnsiTheme="majorHAnsi"/>
          <w:sz w:val="96"/>
          <w:szCs w:val="96"/>
        </w:rPr>
      </w:pPr>
      <w:bookmarkStart w:id="3" w:name="_Toc271805233"/>
      <w:bookmarkStart w:id="4" w:name="_Toc272425860"/>
      <w:r w:rsidRPr="008143AC">
        <w:rPr>
          <w:rFonts w:asciiTheme="majorHAnsi" w:hAnsiTheme="majorHAnsi"/>
          <w:sz w:val="96"/>
          <w:szCs w:val="96"/>
        </w:rPr>
        <w:t>POUR EN SAVOIR</w:t>
      </w:r>
      <w:bookmarkEnd w:id="3"/>
      <w:bookmarkEnd w:id="4"/>
    </w:p>
    <w:p w:rsidR="008431BF" w:rsidRPr="008143AC" w:rsidRDefault="008431BF" w:rsidP="002C6EDE">
      <w:pPr>
        <w:spacing w:line="480" w:lineRule="auto"/>
        <w:jc w:val="center"/>
        <w:outlineLvl w:val="0"/>
        <w:rPr>
          <w:rFonts w:asciiTheme="majorHAnsi" w:hAnsiTheme="majorHAnsi"/>
          <w:sz w:val="96"/>
          <w:szCs w:val="96"/>
        </w:rPr>
      </w:pPr>
      <w:bookmarkStart w:id="5" w:name="_Toc271805234"/>
      <w:bookmarkStart w:id="6" w:name="_Toc272425861"/>
      <w:r w:rsidRPr="008143AC">
        <w:rPr>
          <w:rFonts w:asciiTheme="majorHAnsi" w:hAnsiTheme="majorHAnsi"/>
          <w:sz w:val="96"/>
          <w:szCs w:val="96"/>
        </w:rPr>
        <w:t>PLUS</w:t>
      </w:r>
      <w:bookmarkEnd w:id="5"/>
      <w:bookmarkEnd w:id="6"/>
    </w:p>
    <w:p w:rsidR="008431BF" w:rsidRPr="008143AC" w:rsidRDefault="008431BF" w:rsidP="00220BFF">
      <w:pPr>
        <w:pStyle w:val="Paragraphedeliste"/>
        <w:ind w:left="1080"/>
        <w:jc w:val="both"/>
        <w:rPr>
          <w:rFonts w:asciiTheme="majorHAnsi" w:hAnsiTheme="majorHAnsi"/>
          <w:b/>
          <w:sz w:val="32"/>
          <w:szCs w:val="32"/>
        </w:rPr>
      </w:pPr>
    </w:p>
    <w:p w:rsidR="008431BF" w:rsidRDefault="008431BF" w:rsidP="001061DF">
      <w:pPr>
        <w:ind w:left="360"/>
        <w:jc w:val="both"/>
        <w:rPr>
          <w:rFonts w:asciiTheme="majorHAnsi" w:hAnsiTheme="majorHAnsi"/>
          <w:b/>
          <w:sz w:val="32"/>
          <w:szCs w:val="32"/>
        </w:rPr>
      </w:pPr>
    </w:p>
    <w:p w:rsidR="008143AC" w:rsidRDefault="008143AC" w:rsidP="001061DF">
      <w:pPr>
        <w:ind w:left="360"/>
        <w:jc w:val="both"/>
        <w:rPr>
          <w:rFonts w:asciiTheme="majorHAnsi" w:hAnsiTheme="majorHAnsi"/>
          <w:b/>
          <w:sz w:val="32"/>
          <w:szCs w:val="32"/>
        </w:rPr>
      </w:pPr>
    </w:p>
    <w:p w:rsidR="008143AC" w:rsidRPr="008143AC" w:rsidRDefault="008143AC" w:rsidP="008143AC">
      <w:pPr>
        <w:jc w:val="both"/>
        <w:rPr>
          <w:rFonts w:asciiTheme="majorHAnsi" w:hAnsiTheme="majorHAnsi"/>
          <w:b/>
          <w:sz w:val="32"/>
          <w:szCs w:val="32"/>
        </w:rPr>
      </w:pPr>
    </w:p>
    <w:p w:rsidR="008431BF" w:rsidRPr="008143AC" w:rsidRDefault="008431BF" w:rsidP="008143AC">
      <w:pPr>
        <w:pStyle w:val="Paragraphedeliste"/>
        <w:numPr>
          <w:ilvl w:val="0"/>
          <w:numId w:val="49"/>
        </w:numPr>
        <w:ind w:left="567" w:hanging="567"/>
        <w:jc w:val="both"/>
        <w:outlineLvl w:val="1"/>
        <w:rPr>
          <w:rFonts w:asciiTheme="majorHAnsi" w:hAnsiTheme="majorHAnsi"/>
          <w:b/>
          <w:sz w:val="32"/>
          <w:szCs w:val="32"/>
        </w:rPr>
      </w:pPr>
      <w:bookmarkStart w:id="7" w:name="_Toc272425862"/>
      <w:r w:rsidRPr="008143AC">
        <w:rPr>
          <w:rFonts w:asciiTheme="majorHAnsi" w:hAnsiTheme="majorHAnsi"/>
          <w:b/>
          <w:sz w:val="36"/>
          <w:szCs w:val="32"/>
        </w:rPr>
        <w:lastRenderedPageBreak/>
        <w:t>CONTEXTE</w:t>
      </w:r>
      <w:bookmarkEnd w:id="7"/>
      <w:r w:rsidRPr="008143AC">
        <w:rPr>
          <w:rFonts w:asciiTheme="majorHAnsi" w:hAnsiTheme="majorHAnsi"/>
          <w:b/>
          <w:sz w:val="32"/>
          <w:szCs w:val="32"/>
        </w:rPr>
        <w:t xml:space="preserve">  </w:t>
      </w:r>
    </w:p>
    <w:p w:rsidR="002C6EDE" w:rsidRPr="008143AC" w:rsidRDefault="002C6EDE" w:rsidP="002C6EDE">
      <w:pPr>
        <w:pStyle w:val="Paragraphedeliste"/>
        <w:ind w:left="1797"/>
        <w:jc w:val="both"/>
        <w:outlineLvl w:val="1"/>
        <w:rPr>
          <w:rFonts w:asciiTheme="majorHAnsi" w:hAnsiTheme="majorHAnsi"/>
          <w:b/>
          <w:sz w:val="32"/>
          <w:szCs w:val="32"/>
        </w:rPr>
      </w:pP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t>L’orientation actuelle en matière de gestion des ressources naturelles repose sur le concept de développement durable.</w:t>
      </w:r>
    </w:p>
    <w:p w:rsidR="008431BF" w:rsidRPr="008143AC" w:rsidRDefault="008431BF" w:rsidP="00537F88">
      <w:pPr>
        <w:jc w:val="both"/>
        <w:rPr>
          <w:rFonts w:asciiTheme="majorHAnsi" w:hAnsiTheme="majorHAnsi"/>
          <w:sz w:val="28"/>
          <w:szCs w:val="28"/>
        </w:rPr>
      </w:pPr>
      <w:r w:rsidRPr="008143AC">
        <w:rPr>
          <w:rFonts w:asciiTheme="majorHAnsi" w:hAnsiTheme="majorHAnsi"/>
          <w:b/>
          <w:sz w:val="28"/>
          <w:szCs w:val="28"/>
        </w:rPr>
        <w:t>Le développement durable</w:t>
      </w:r>
      <w:r w:rsidRPr="008143AC">
        <w:rPr>
          <w:rFonts w:asciiTheme="majorHAnsi" w:hAnsiTheme="majorHAnsi"/>
          <w:sz w:val="28"/>
          <w:szCs w:val="28"/>
        </w:rPr>
        <w:t xml:space="preserve"> ou </w:t>
      </w:r>
      <w:r w:rsidRPr="008143AC">
        <w:rPr>
          <w:rFonts w:asciiTheme="majorHAnsi" w:hAnsiTheme="majorHAnsi"/>
          <w:b/>
          <w:sz w:val="28"/>
          <w:szCs w:val="28"/>
        </w:rPr>
        <w:t>développement soutenable</w:t>
      </w:r>
      <w:r w:rsidRPr="008143AC">
        <w:rPr>
          <w:rFonts w:asciiTheme="majorHAnsi" w:hAnsiTheme="majorHAnsi"/>
          <w:sz w:val="28"/>
          <w:szCs w:val="28"/>
        </w:rPr>
        <w:t xml:space="preserve"> est fondé sur « le principe général d’un développement respectueux de l’environnement » principe en vertu duquel «  les générations actuelles devraient satisfaire leurs besoins sans compromettre l’aptitude des générations futures à satisfaire les leurs ».</w:t>
      </w:r>
    </w:p>
    <w:p w:rsidR="008431BF" w:rsidRPr="008143AC" w:rsidRDefault="008431BF" w:rsidP="00537F88">
      <w:pPr>
        <w:jc w:val="both"/>
        <w:rPr>
          <w:rFonts w:asciiTheme="majorHAnsi" w:hAnsiTheme="majorHAnsi"/>
          <w:sz w:val="28"/>
          <w:szCs w:val="28"/>
        </w:rPr>
      </w:pPr>
    </w:p>
    <w:p w:rsidR="006C2E09" w:rsidRPr="008143AC" w:rsidRDefault="008431BF" w:rsidP="00537F88">
      <w:pPr>
        <w:jc w:val="both"/>
        <w:rPr>
          <w:rFonts w:asciiTheme="majorHAnsi" w:hAnsiTheme="majorHAnsi"/>
          <w:sz w:val="28"/>
          <w:szCs w:val="28"/>
        </w:rPr>
      </w:pPr>
      <w:r w:rsidRPr="008143AC">
        <w:rPr>
          <w:rFonts w:asciiTheme="majorHAnsi" w:hAnsiTheme="majorHAnsi"/>
          <w:sz w:val="28"/>
          <w:szCs w:val="28"/>
        </w:rPr>
        <w:t xml:space="preserve">Le Sénégal a ratifié un certain nombre de conventions (convention Africaine d’Alger du 15 septembre 1968 ; la convention de </w:t>
      </w:r>
      <w:proofErr w:type="spellStart"/>
      <w:r w:rsidRPr="008143AC">
        <w:rPr>
          <w:rFonts w:asciiTheme="majorHAnsi" w:hAnsiTheme="majorHAnsi"/>
          <w:sz w:val="28"/>
          <w:szCs w:val="28"/>
        </w:rPr>
        <w:t>Ramsar</w:t>
      </w:r>
      <w:proofErr w:type="spellEnd"/>
      <w:r w:rsidRPr="008143AC">
        <w:rPr>
          <w:rFonts w:asciiTheme="majorHAnsi" w:hAnsiTheme="majorHAnsi"/>
          <w:sz w:val="28"/>
          <w:szCs w:val="28"/>
        </w:rPr>
        <w:t xml:space="preserve"> du 02 février 1971 ; la convention de Washington du 03 mars 1973 ; la convention de Bonn du 22 juin 1979 ; la convention de Berne du 18 septembre 1979 ; la convention d’Abidjan du 23 mars 1981) sur la conservation de la nature et des ressources naturelles. Ces textes visent la prise de mesures nécessaires pour assurer la conservation, l’utilisation et le développement des sols, eaux, ressources en faune </w:t>
      </w:r>
      <w:r w:rsidR="00061DE4">
        <w:rPr>
          <w:rFonts w:asciiTheme="majorHAnsi" w:hAnsiTheme="majorHAnsi"/>
          <w:sz w:val="28"/>
          <w:szCs w:val="28"/>
        </w:rPr>
        <w:t xml:space="preserve">et flore </w:t>
      </w:r>
      <w:r w:rsidRPr="008143AC">
        <w:rPr>
          <w:rFonts w:asciiTheme="majorHAnsi" w:hAnsiTheme="majorHAnsi"/>
          <w:sz w:val="28"/>
          <w:szCs w:val="28"/>
        </w:rPr>
        <w:t>en se fondant sur les principes spécifiques et en prenant en considération les intérêts majeurs de la population.</w:t>
      </w:r>
    </w:p>
    <w:p w:rsidR="007413B1" w:rsidRPr="008143AC" w:rsidRDefault="008431BF" w:rsidP="00537F88">
      <w:pPr>
        <w:jc w:val="both"/>
        <w:rPr>
          <w:rFonts w:asciiTheme="majorHAnsi" w:hAnsiTheme="majorHAnsi"/>
          <w:color w:val="FF0000"/>
          <w:sz w:val="28"/>
          <w:szCs w:val="28"/>
        </w:rPr>
      </w:pPr>
      <w:r w:rsidRPr="008143AC">
        <w:rPr>
          <w:rFonts w:asciiTheme="majorHAnsi" w:hAnsiTheme="majorHAnsi"/>
          <w:color w:val="FF0000"/>
          <w:sz w:val="28"/>
          <w:szCs w:val="28"/>
        </w:rPr>
        <w:t xml:space="preserve"> </w:t>
      </w: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t>L’éducation de type scolaire est essentielle pour susciter dès le plus jeune âge une conscience des questions écologiques et éthiques, ainsi que des valeurs, des attitudes, des compétences et un comportement compatible avec le développement durable.</w:t>
      </w:r>
    </w:p>
    <w:p w:rsidR="008431BF" w:rsidRPr="008143AC" w:rsidRDefault="008431BF" w:rsidP="00537F88">
      <w:pPr>
        <w:jc w:val="both"/>
        <w:rPr>
          <w:rFonts w:asciiTheme="majorHAnsi" w:hAnsiTheme="majorHAnsi"/>
          <w:b/>
          <w:sz w:val="28"/>
          <w:szCs w:val="28"/>
        </w:rPr>
      </w:pPr>
      <w:r w:rsidRPr="008143AC">
        <w:rPr>
          <w:rFonts w:asciiTheme="majorHAnsi" w:hAnsiTheme="majorHAnsi"/>
          <w:b/>
          <w:sz w:val="28"/>
          <w:szCs w:val="28"/>
        </w:rPr>
        <w:t xml:space="preserve">    </w:t>
      </w:r>
    </w:p>
    <w:p w:rsidR="008431BF" w:rsidRPr="008143AC" w:rsidRDefault="00A75F0A" w:rsidP="00537F88">
      <w:pPr>
        <w:jc w:val="both"/>
        <w:rPr>
          <w:rFonts w:asciiTheme="majorHAnsi" w:hAnsiTheme="majorHAnsi"/>
          <w:sz w:val="28"/>
          <w:szCs w:val="28"/>
        </w:rPr>
      </w:pPr>
      <w:r w:rsidRPr="008143AC">
        <w:rPr>
          <w:rFonts w:asciiTheme="majorHAnsi" w:hAnsiTheme="majorHAnsi"/>
          <w:sz w:val="28"/>
          <w:szCs w:val="28"/>
        </w:rPr>
        <w:t>La</w:t>
      </w:r>
      <w:r w:rsidR="008431BF" w:rsidRPr="008143AC">
        <w:rPr>
          <w:rFonts w:asciiTheme="majorHAnsi" w:hAnsiTheme="majorHAnsi"/>
          <w:sz w:val="28"/>
          <w:szCs w:val="28"/>
        </w:rPr>
        <w:t xml:space="preserve"> ressource naturelle est un attribut de l’environnement naturel que les hommes jugent utile à la satisfaction de leurs désirs ou de leurs besoins. </w:t>
      </w: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t>Parmi ces ressources on peut citer : l’eau, le sol, les forêts, les animaux, l’énergie solaire, l’éolienne</w:t>
      </w:r>
      <w:r w:rsidR="00061DE4">
        <w:rPr>
          <w:rFonts w:asciiTheme="majorHAnsi" w:hAnsiTheme="majorHAnsi"/>
          <w:sz w:val="28"/>
          <w:szCs w:val="28"/>
        </w:rPr>
        <w:t>, fossile (pétrole, gaz)</w:t>
      </w:r>
      <w:r w:rsidRPr="008143AC">
        <w:rPr>
          <w:rFonts w:asciiTheme="majorHAnsi" w:hAnsiTheme="majorHAnsi"/>
          <w:sz w:val="28"/>
          <w:szCs w:val="28"/>
        </w:rPr>
        <w:t xml:space="preserve"> ; l’énergie nucléaire. </w:t>
      </w: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t>Il y a diverses manières de classer les ressources naturelles. On peut les classer en fonction de leur origine :</w:t>
      </w:r>
    </w:p>
    <w:p w:rsidR="008431BF" w:rsidRPr="008143AC" w:rsidRDefault="00036103" w:rsidP="003B4A3D">
      <w:pPr>
        <w:numPr>
          <w:ilvl w:val="0"/>
          <w:numId w:val="1"/>
        </w:numPr>
        <w:jc w:val="both"/>
        <w:rPr>
          <w:rFonts w:asciiTheme="majorHAnsi" w:hAnsiTheme="majorHAnsi"/>
          <w:sz w:val="28"/>
          <w:szCs w:val="28"/>
        </w:rPr>
      </w:pPr>
      <w:r w:rsidRPr="008143AC">
        <w:rPr>
          <w:rFonts w:asciiTheme="majorHAnsi" w:hAnsiTheme="majorHAnsi"/>
          <w:sz w:val="28"/>
          <w:szCs w:val="28"/>
        </w:rPr>
        <w:t>Ressources terrestres</w:t>
      </w:r>
      <w:r w:rsidR="008431BF" w:rsidRPr="008143AC">
        <w:rPr>
          <w:rFonts w:asciiTheme="majorHAnsi" w:hAnsiTheme="majorHAnsi"/>
          <w:sz w:val="28"/>
          <w:szCs w:val="28"/>
        </w:rPr>
        <w:t xml:space="preserve">; </w:t>
      </w:r>
    </w:p>
    <w:p w:rsidR="008431BF" w:rsidRPr="008143AC" w:rsidRDefault="008431BF" w:rsidP="003B4A3D">
      <w:pPr>
        <w:numPr>
          <w:ilvl w:val="0"/>
          <w:numId w:val="1"/>
        </w:numPr>
        <w:jc w:val="both"/>
        <w:rPr>
          <w:rFonts w:asciiTheme="majorHAnsi" w:hAnsiTheme="majorHAnsi"/>
          <w:sz w:val="28"/>
          <w:szCs w:val="28"/>
        </w:rPr>
      </w:pPr>
      <w:r w:rsidRPr="008143AC">
        <w:rPr>
          <w:rFonts w:asciiTheme="majorHAnsi" w:hAnsiTheme="majorHAnsi"/>
          <w:sz w:val="28"/>
          <w:szCs w:val="28"/>
        </w:rPr>
        <w:t xml:space="preserve">Ressources aquatiques; </w:t>
      </w:r>
    </w:p>
    <w:p w:rsidR="008431BF" w:rsidRPr="008143AC" w:rsidRDefault="008431BF" w:rsidP="003B4A3D">
      <w:pPr>
        <w:numPr>
          <w:ilvl w:val="0"/>
          <w:numId w:val="1"/>
        </w:numPr>
        <w:jc w:val="both"/>
        <w:rPr>
          <w:rFonts w:asciiTheme="majorHAnsi" w:hAnsiTheme="majorHAnsi"/>
          <w:sz w:val="28"/>
          <w:szCs w:val="28"/>
        </w:rPr>
      </w:pPr>
      <w:r w:rsidRPr="008143AC">
        <w:rPr>
          <w:rFonts w:asciiTheme="majorHAnsi" w:hAnsiTheme="majorHAnsi"/>
          <w:sz w:val="28"/>
          <w:szCs w:val="28"/>
        </w:rPr>
        <w:t>Ressources halieutiques;</w:t>
      </w:r>
    </w:p>
    <w:p w:rsidR="008431BF" w:rsidRPr="008143AC" w:rsidRDefault="008431BF" w:rsidP="003B4A3D">
      <w:pPr>
        <w:numPr>
          <w:ilvl w:val="0"/>
          <w:numId w:val="1"/>
        </w:numPr>
        <w:jc w:val="both"/>
        <w:rPr>
          <w:rFonts w:asciiTheme="majorHAnsi" w:hAnsiTheme="majorHAnsi"/>
          <w:sz w:val="28"/>
          <w:szCs w:val="28"/>
        </w:rPr>
      </w:pPr>
      <w:r w:rsidRPr="008143AC">
        <w:rPr>
          <w:rFonts w:asciiTheme="majorHAnsi" w:hAnsiTheme="majorHAnsi"/>
          <w:sz w:val="28"/>
          <w:szCs w:val="28"/>
        </w:rPr>
        <w:t>Ressources énergétiques.</w:t>
      </w:r>
    </w:p>
    <w:p w:rsidR="008143AC" w:rsidRPr="008143AC" w:rsidRDefault="008143AC" w:rsidP="008143AC">
      <w:pPr>
        <w:ind w:left="720"/>
        <w:jc w:val="both"/>
        <w:rPr>
          <w:rFonts w:asciiTheme="majorHAnsi" w:hAnsiTheme="majorHAnsi"/>
          <w:sz w:val="32"/>
          <w:szCs w:val="32"/>
        </w:rPr>
      </w:pP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t>Selon un autre système de classification largement utilisé, on les répartit en r</w:t>
      </w:r>
      <w:r w:rsidRPr="008143AC">
        <w:rPr>
          <w:rFonts w:asciiTheme="majorHAnsi" w:hAnsiTheme="majorHAnsi"/>
          <w:b/>
          <w:sz w:val="28"/>
          <w:szCs w:val="28"/>
        </w:rPr>
        <w:t>essources renouvelables et non renouvelables</w:t>
      </w:r>
      <w:r w:rsidRPr="008143AC">
        <w:rPr>
          <w:rFonts w:asciiTheme="majorHAnsi" w:hAnsiTheme="majorHAnsi"/>
          <w:sz w:val="28"/>
          <w:szCs w:val="28"/>
        </w:rPr>
        <w:t>, suivant la nature de leur disponibilité.</w:t>
      </w: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lastRenderedPageBreak/>
        <w:t>Certaines ressources comme les forêts peuvent être exploitées sans interruption année après année, puis qu’elles ne sont pas épuisées. On les appelle donc ressources renouvelables. D’autres ressources peuvent s’épuiser après quelques années d’utilisation, comme, par exemple, les puits de pétrole qui sont ensuite abandonnés. On les appelle ressources non renouvelables.</w:t>
      </w:r>
    </w:p>
    <w:p w:rsidR="008431BF" w:rsidRPr="008143AC" w:rsidRDefault="008431BF" w:rsidP="00537F88">
      <w:pPr>
        <w:jc w:val="both"/>
        <w:rPr>
          <w:rFonts w:asciiTheme="majorHAnsi" w:hAnsiTheme="majorHAnsi"/>
          <w:sz w:val="28"/>
          <w:szCs w:val="28"/>
        </w:rPr>
      </w:pPr>
    </w:p>
    <w:p w:rsidR="008431BF" w:rsidRPr="008143AC" w:rsidRDefault="008431BF" w:rsidP="00537F88">
      <w:pPr>
        <w:jc w:val="both"/>
        <w:rPr>
          <w:rFonts w:asciiTheme="majorHAnsi" w:hAnsiTheme="majorHAnsi"/>
          <w:sz w:val="28"/>
          <w:szCs w:val="28"/>
        </w:rPr>
      </w:pPr>
      <w:r w:rsidRPr="008143AC">
        <w:rPr>
          <w:rFonts w:asciiTheme="majorHAnsi" w:hAnsiTheme="majorHAnsi"/>
          <w:sz w:val="28"/>
          <w:szCs w:val="28"/>
        </w:rPr>
        <w:t>La notion de « gestion » étendue au domaine des ressources naturelles signifie toute action qui vise la « valorisation dynamique des ressources naturelles pour satisfaire le développement humain et non pour le simple besoin de les protéger ».</w:t>
      </w:r>
    </w:p>
    <w:p w:rsidR="002C6EDE" w:rsidRPr="008143AC" w:rsidRDefault="002C6EDE" w:rsidP="00537F88">
      <w:pPr>
        <w:jc w:val="both"/>
        <w:rPr>
          <w:rFonts w:asciiTheme="majorHAnsi" w:hAnsiTheme="majorHAnsi"/>
          <w:sz w:val="28"/>
          <w:szCs w:val="28"/>
        </w:rPr>
      </w:pPr>
    </w:p>
    <w:p w:rsidR="008431BF" w:rsidRPr="008143AC" w:rsidRDefault="008431BF" w:rsidP="00537F88">
      <w:pPr>
        <w:jc w:val="both"/>
        <w:rPr>
          <w:rFonts w:asciiTheme="majorHAnsi" w:hAnsiTheme="majorHAnsi"/>
          <w:sz w:val="28"/>
          <w:szCs w:val="28"/>
        </w:rPr>
      </w:pPr>
      <w:r w:rsidRPr="008143AC">
        <w:rPr>
          <w:rFonts w:asciiTheme="majorHAnsi" w:hAnsiTheme="majorHAnsi"/>
          <w:b/>
          <w:sz w:val="28"/>
          <w:szCs w:val="28"/>
        </w:rPr>
        <w:t>Deux enjeux</w:t>
      </w:r>
      <w:r w:rsidRPr="008143AC">
        <w:rPr>
          <w:rFonts w:asciiTheme="majorHAnsi" w:hAnsiTheme="majorHAnsi"/>
          <w:sz w:val="28"/>
          <w:szCs w:val="28"/>
        </w:rPr>
        <w:t xml:space="preserve"> sont au centre de la gestion des ressources naturelles : </w:t>
      </w:r>
    </w:p>
    <w:p w:rsidR="008431BF" w:rsidRPr="008143AC" w:rsidRDefault="008431BF" w:rsidP="003B4A3D">
      <w:pPr>
        <w:numPr>
          <w:ilvl w:val="0"/>
          <w:numId w:val="2"/>
        </w:numPr>
        <w:jc w:val="both"/>
        <w:rPr>
          <w:rFonts w:asciiTheme="majorHAnsi" w:hAnsiTheme="majorHAnsi"/>
          <w:sz w:val="28"/>
          <w:szCs w:val="28"/>
        </w:rPr>
      </w:pPr>
      <w:r w:rsidRPr="008143AC">
        <w:rPr>
          <w:rFonts w:asciiTheme="majorHAnsi" w:hAnsiTheme="majorHAnsi"/>
          <w:sz w:val="28"/>
          <w:szCs w:val="28"/>
        </w:rPr>
        <w:t xml:space="preserve">Préserver la diversité biologique c’est-à-dire gérer sans compromettre la richesse génétique de la faune et de la flore ; </w:t>
      </w:r>
    </w:p>
    <w:p w:rsidR="008431BF" w:rsidRPr="008143AC" w:rsidRDefault="008431BF" w:rsidP="003B4A3D">
      <w:pPr>
        <w:numPr>
          <w:ilvl w:val="0"/>
          <w:numId w:val="2"/>
        </w:numPr>
        <w:jc w:val="both"/>
        <w:rPr>
          <w:rFonts w:asciiTheme="majorHAnsi" w:hAnsiTheme="majorHAnsi"/>
          <w:sz w:val="28"/>
          <w:szCs w:val="28"/>
        </w:rPr>
      </w:pPr>
      <w:r w:rsidRPr="008143AC">
        <w:rPr>
          <w:rFonts w:asciiTheme="majorHAnsi" w:hAnsiTheme="majorHAnsi"/>
          <w:sz w:val="28"/>
          <w:szCs w:val="28"/>
        </w:rPr>
        <w:t>Garantir la durabilité des ressources, c’est-à-dire gérer les ressources sur  le long terme sans en dégrader la base.</w:t>
      </w:r>
    </w:p>
    <w:p w:rsidR="002C6EDE" w:rsidRPr="008143AC" w:rsidRDefault="002C6EDE" w:rsidP="002C6EDE">
      <w:pPr>
        <w:ind w:left="720"/>
        <w:jc w:val="both"/>
        <w:rPr>
          <w:rFonts w:asciiTheme="majorHAnsi" w:hAnsiTheme="majorHAnsi"/>
          <w:sz w:val="28"/>
          <w:szCs w:val="28"/>
        </w:rPr>
      </w:pPr>
    </w:p>
    <w:p w:rsidR="006C2E09" w:rsidRPr="008143AC" w:rsidRDefault="003A0FCF" w:rsidP="003A0FCF">
      <w:pPr>
        <w:jc w:val="both"/>
        <w:rPr>
          <w:rFonts w:asciiTheme="majorHAnsi" w:hAnsiTheme="majorHAnsi"/>
          <w:sz w:val="28"/>
          <w:szCs w:val="28"/>
        </w:rPr>
      </w:pPr>
      <w:r w:rsidRPr="008143AC">
        <w:rPr>
          <w:rFonts w:asciiTheme="majorHAnsi" w:hAnsiTheme="majorHAnsi"/>
          <w:sz w:val="28"/>
          <w:szCs w:val="28"/>
        </w:rPr>
        <w:t xml:space="preserve">Ainsi  donner la priorité </w:t>
      </w:r>
      <w:r w:rsidR="006C2E09" w:rsidRPr="008143AC">
        <w:rPr>
          <w:rFonts w:asciiTheme="majorHAnsi" w:hAnsiTheme="majorHAnsi"/>
          <w:sz w:val="28"/>
          <w:szCs w:val="28"/>
        </w:rPr>
        <w:t>aux problèmes de l’eau relève d’une urgence mondiale. La crise de l’eau est l’un des défis majeurs du 21</w:t>
      </w:r>
      <w:r w:rsidR="006C2E09" w:rsidRPr="008143AC">
        <w:rPr>
          <w:rFonts w:asciiTheme="majorHAnsi" w:hAnsiTheme="majorHAnsi"/>
          <w:sz w:val="28"/>
          <w:szCs w:val="28"/>
          <w:vertAlign w:val="superscript"/>
        </w:rPr>
        <w:t>ième</w:t>
      </w:r>
      <w:r w:rsidR="006C2E09" w:rsidRPr="008143AC">
        <w:rPr>
          <w:rFonts w:asciiTheme="majorHAnsi" w:hAnsiTheme="majorHAnsi"/>
          <w:sz w:val="28"/>
          <w:szCs w:val="28"/>
        </w:rPr>
        <w:t xml:space="preserve"> siècle. </w:t>
      </w:r>
    </w:p>
    <w:p w:rsidR="003263CB" w:rsidRPr="008143AC" w:rsidRDefault="006C2E09" w:rsidP="003A0FCF">
      <w:pPr>
        <w:jc w:val="both"/>
        <w:rPr>
          <w:rFonts w:asciiTheme="majorHAnsi" w:hAnsiTheme="majorHAnsi"/>
          <w:sz w:val="28"/>
          <w:szCs w:val="28"/>
        </w:rPr>
      </w:pPr>
      <w:r w:rsidRPr="008143AC">
        <w:rPr>
          <w:rFonts w:asciiTheme="majorHAnsi" w:hAnsiTheme="majorHAnsi"/>
          <w:sz w:val="28"/>
          <w:szCs w:val="28"/>
        </w:rPr>
        <w:t xml:space="preserve">En </w:t>
      </w:r>
      <w:r w:rsidR="003263CB" w:rsidRPr="008143AC">
        <w:rPr>
          <w:rFonts w:asciiTheme="majorHAnsi" w:hAnsiTheme="majorHAnsi"/>
          <w:sz w:val="28"/>
          <w:szCs w:val="28"/>
        </w:rPr>
        <w:t>effet,</w:t>
      </w:r>
      <w:r w:rsidRPr="008143AC">
        <w:rPr>
          <w:rFonts w:asciiTheme="majorHAnsi" w:hAnsiTheme="majorHAnsi"/>
          <w:sz w:val="28"/>
          <w:szCs w:val="28"/>
        </w:rPr>
        <w:t xml:space="preserve"> 1,4milliards d’individus, soit une personne sur 5, sont privés d’eau potable dans le monde. </w:t>
      </w:r>
    </w:p>
    <w:p w:rsidR="003A0FCF" w:rsidRDefault="003263CB" w:rsidP="003A0FCF">
      <w:pPr>
        <w:jc w:val="both"/>
        <w:rPr>
          <w:rFonts w:asciiTheme="majorHAnsi" w:hAnsiTheme="majorHAnsi"/>
          <w:sz w:val="28"/>
          <w:szCs w:val="28"/>
        </w:rPr>
      </w:pPr>
      <w:r w:rsidRPr="008143AC">
        <w:rPr>
          <w:rFonts w:asciiTheme="majorHAnsi" w:hAnsiTheme="majorHAnsi"/>
          <w:sz w:val="28"/>
          <w:szCs w:val="28"/>
        </w:rPr>
        <w:t>Comme à l’échelle mondiale, les problèmes liés à l’eau se posent  avec acuité au  Sénégal. En effet, plus de 30%</w:t>
      </w:r>
      <w:r w:rsidR="00061DE4">
        <w:rPr>
          <w:rFonts w:asciiTheme="majorHAnsi" w:hAnsiTheme="majorHAnsi"/>
          <w:sz w:val="28"/>
          <w:szCs w:val="28"/>
        </w:rPr>
        <w:t xml:space="preserve"> </w:t>
      </w:r>
      <w:r w:rsidRPr="008143AC">
        <w:rPr>
          <w:rFonts w:asciiTheme="majorHAnsi" w:hAnsiTheme="majorHAnsi"/>
          <w:sz w:val="28"/>
          <w:szCs w:val="28"/>
        </w:rPr>
        <w:t xml:space="preserve">des ménages n’ont pas accès à l’eau potable. En milieu scolaire, plus de 40%  des écoles n’ont pas de point d’eau, ce qui est un frein à l’atteinte de l’éducation de qualité pour Tous à l’horizon 2015. </w:t>
      </w:r>
    </w:p>
    <w:p w:rsidR="00061DE4" w:rsidRPr="008143AC" w:rsidRDefault="00061DE4" w:rsidP="003A0FCF">
      <w:pPr>
        <w:jc w:val="both"/>
        <w:rPr>
          <w:rFonts w:asciiTheme="majorHAnsi" w:hAnsiTheme="majorHAnsi"/>
          <w:sz w:val="28"/>
          <w:szCs w:val="28"/>
        </w:rPr>
      </w:pPr>
      <w:r>
        <w:rPr>
          <w:rFonts w:asciiTheme="majorHAnsi" w:hAnsiTheme="majorHAnsi"/>
          <w:sz w:val="28"/>
          <w:szCs w:val="28"/>
        </w:rPr>
        <w:t>Alors que la population augmente, les ressources en eau se raréfient. Il est nécessaire aujourd’hui de préserver la ressource pour en assurer l’accès aux générations futures.</w:t>
      </w:r>
    </w:p>
    <w:p w:rsidR="008431BF" w:rsidRPr="008143AC" w:rsidRDefault="008431BF" w:rsidP="00551F06">
      <w:pPr>
        <w:spacing w:line="360" w:lineRule="auto"/>
        <w:rPr>
          <w:rFonts w:asciiTheme="majorHAnsi" w:hAnsiTheme="majorHAnsi"/>
        </w:rPr>
      </w:pPr>
    </w:p>
    <w:p w:rsidR="008431BF" w:rsidRPr="008143AC" w:rsidRDefault="008431BF" w:rsidP="002C6EDE">
      <w:pPr>
        <w:jc w:val="both"/>
        <w:outlineLvl w:val="1"/>
        <w:rPr>
          <w:rFonts w:asciiTheme="majorHAnsi" w:hAnsiTheme="majorHAnsi"/>
          <w:b/>
          <w:sz w:val="32"/>
          <w:szCs w:val="32"/>
        </w:rPr>
      </w:pPr>
      <w:bookmarkStart w:id="8" w:name="_Toc272425863"/>
      <w:r w:rsidRPr="008143AC">
        <w:rPr>
          <w:rFonts w:asciiTheme="majorHAnsi" w:hAnsiTheme="majorHAnsi"/>
          <w:b/>
          <w:sz w:val="32"/>
          <w:szCs w:val="32"/>
        </w:rPr>
        <w:t xml:space="preserve">II </w:t>
      </w:r>
      <w:r w:rsidR="002C6EDE" w:rsidRPr="008143AC">
        <w:rPr>
          <w:rFonts w:asciiTheme="majorHAnsi" w:hAnsiTheme="majorHAnsi"/>
          <w:b/>
          <w:sz w:val="32"/>
          <w:szCs w:val="32"/>
        </w:rPr>
        <w:t>–</w:t>
      </w:r>
      <w:r w:rsidRPr="008143AC">
        <w:rPr>
          <w:rFonts w:asciiTheme="majorHAnsi" w:hAnsiTheme="majorHAnsi"/>
          <w:b/>
          <w:sz w:val="32"/>
          <w:szCs w:val="32"/>
        </w:rPr>
        <w:t xml:space="preserve"> </w:t>
      </w:r>
      <w:r w:rsidR="002C6EDE" w:rsidRPr="008143AC">
        <w:rPr>
          <w:rFonts w:asciiTheme="majorHAnsi" w:hAnsiTheme="majorHAnsi"/>
          <w:b/>
          <w:sz w:val="32"/>
          <w:szCs w:val="32"/>
        </w:rPr>
        <w:t>L’</w:t>
      </w:r>
      <w:r w:rsidRPr="008143AC">
        <w:rPr>
          <w:rFonts w:asciiTheme="majorHAnsi" w:hAnsiTheme="majorHAnsi"/>
          <w:b/>
          <w:sz w:val="32"/>
          <w:szCs w:val="32"/>
        </w:rPr>
        <w:t>EAU</w:t>
      </w:r>
      <w:bookmarkEnd w:id="8"/>
      <w:r w:rsidRPr="008143AC">
        <w:rPr>
          <w:rFonts w:asciiTheme="majorHAnsi" w:hAnsiTheme="majorHAnsi"/>
          <w:b/>
          <w:sz w:val="32"/>
          <w:szCs w:val="32"/>
        </w:rPr>
        <w:t xml:space="preserve"> </w:t>
      </w:r>
    </w:p>
    <w:p w:rsidR="002C6EDE" w:rsidRPr="008143AC" w:rsidRDefault="002C6EDE" w:rsidP="002C6EDE">
      <w:pPr>
        <w:jc w:val="both"/>
        <w:outlineLvl w:val="1"/>
        <w:rPr>
          <w:rFonts w:asciiTheme="majorHAnsi" w:hAnsiTheme="majorHAnsi"/>
          <w:b/>
          <w:sz w:val="32"/>
          <w:szCs w:val="32"/>
        </w:rPr>
      </w:pP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Communément appelée « l’or bleu », l’eau revêt une importance capitale pour la vie. L’eau douce est sans doute la richesse la plus précieuse de l’homme, mais une richesse bien mal protégée – désertification et sécheresse affectent de vastes régions du globe dont l’Afrique au sud du Sahara.</w:t>
      </w: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Une gestion de plus en plus rigoureuse des ressources en eau apparaît nécessaire du fait des périls croissants qui menacent l’approvisionnement.</w:t>
      </w:r>
    </w:p>
    <w:p w:rsidR="008431BF" w:rsidRPr="008143AC" w:rsidRDefault="008431BF" w:rsidP="00F000F7">
      <w:pPr>
        <w:jc w:val="both"/>
        <w:rPr>
          <w:rFonts w:asciiTheme="majorHAnsi" w:hAnsiTheme="majorHAnsi"/>
          <w:sz w:val="28"/>
          <w:szCs w:val="28"/>
        </w:rPr>
      </w:pPr>
    </w:p>
    <w:p w:rsidR="008431BF" w:rsidRPr="008143AC" w:rsidRDefault="008431BF" w:rsidP="002C6EDE">
      <w:pPr>
        <w:jc w:val="both"/>
        <w:outlineLvl w:val="2"/>
        <w:rPr>
          <w:rFonts w:asciiTheme="majorHAnsi" w:hAnsiTheme="majorHAnsi"/>
          <w:b/>
          <w:sz w:val="32"/>
          <w:szCs w:val="32"/>
        </w:rPr>
      </w:pPr>
      <w:r w:rsidRPr="008143AC">
        <w:rPr>
          <w:rFonts w:asciiTheme="majorHAnsi" w:hAnsiTheme="majorHAnsi"/>
          <w:b/>
          <w:sz w:val="32"/>
          <w:szCs w:val="32"/>
        </w:rPr>
        <w:lastRenderedPageBreak/>
        <w:t xml:space="preserve">  </w:t>
      </w:r>
      <w:bookmarkStart w:id="9" w:name="_Toc272425864"/>
      <w:r w:rsidRPr="008143AC">
        <w:rPr>
          <w:rFonts w:asciiTheme="majorHAnsi" w:hAnsiTheme="majorHAnsi"/>
          <w:b/>
          <w:sz w:val="32"/>
          <w:szCs w:val="32"/>
        </w:rPr>
        <w:t>II-1 Le cycle de l’eau</w:t>
      </w:r>
      <w:bookmarkEnd w:id="9"/>
      <w:r w:rsidRPr="008143AC">
        <w:rPr>
          <w:rFonts w:asciiTheme="majorHAnsi" w:hAnsiTheme="majorHAnsi"/>
          <w:b/>
          <w:sz w:val="32"/>
          <w:szCs w:val="32"/>
        </w:rPr>
        <w:t xml:space="preserve"> </w:t>
      </w:r>
    </w:p>
    <w:p w:rsidR="002C6EDE" w:rsidRPr="008143AC" w:rsidRDefault="002C6EDE" w:rsidP="00F000F7">
      <w:pPr>
        <w:jc w:val="both"/>
        <w:rPr>
          <w:rFonts w:asciiTheme="majorHAnsi" w:hAnsiTheme="majorHAnsi"/>
          <w:b/>
          <w:sz w:val="32"/>
          <w:szCs w:val="32"/>
        </w:rPr>
      </w:pP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L’eau des mers, des lacs, du sol, des êtres vivants s’évapore dans l’atmosphère d’où elle forme des nuages. Lorsqu’un nuage se refroidit, par exemple en prenant de l’altitude, la vapeur d’eau se condense en gouttelettes trop lourdes pour rester en suspension, elles tombent ; c’est la pluie.</w:t>
      </w:r>
    </w:p>
    <w:p w:rsidR="008431BF" w:rsidRPr="008143AC" w:rsidRDefault="008431BF" w:rsidP="00F000F7">
      <w:pPr>
        <w:jc w:val="both"/>
        <w:rPr>
          <w:rFonts w:asciiTheme="majorHAnsi" w:hAnsiTheme="majorHAnsi"/>
          <w:sz w:val="28"/>
          <w:szCs w:val="28"/>
        </w:rPr>
      </w:pP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 xml:space="preserve">Sur terre, l’eau va ruisseler en surface, former des rivières et aboutir à la mer. Si le sol est perméable, elle s’infiltre et constitue des nappes souterraines qui vont alimenter les lacs, les marécages et les cours d’eau. </w:t>
      </w: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 xml:space="preserve">S’il est imperméable il favorise l’écoulement et l’eau retourne ainsi à la mer et elle s’évapore un peu partout pour former des nuages et recommencer le cycle. </w:t>
      </w:r>
    </w:p>
    <w:p w:rsidR="008431BF" w:rsidRPr="008143AC" w:rsidRDefault="008431BF" w:rsidP="00F000F7">
      <w:pPr>
        <w:jc w:val="both"/>
        <w:rPr>
          <w:rFonts w:asciiTheme="majorHAnsi" w:hAnsiTheme="majorHAnsi"/>
          <w:color w:val="FF0000"/>
          <w:sz w:val="32"/>
          <w:szCs w:val="32"/>
        </w:rPr>
      </w:pPr>
    </w:p>
    <w:p w:rsidR="008431BF" w:rsidRPr="008143AC" w:rsidRDefault="008431BF" w:rsidP="002C6EDE">
      <w:pPr>
        <w:jc w:val="both"/>
        <w:outlineLvl w:val="2"/>
        <w:rPr>
          <w:rFonts w:asciiTheme="majorHAnsi" w:hAnsiTheme="majorHAnsi"/>
          <w:b/>
          <w:sz w:val="32"/>
          <w:szCs w:val="32"/>
        </w:rPr>
      </w:pPr>
      <w:r w:rsidRPr="008143AC">
        <w:rPr>
          <w:rFonts w:asciiTheme="majorHAnsi" w:hAnsiTheme="majorHAnsi"/>
          <w:sz w:val="32"/>
          <w:szCs w:val="32"/>
        </w:rPr>
        <w:t xml:space="preserve">  </w:t>
      </w:r>
      <w:bookmarkStart w:id="10" w:name="_Toc272425865"/>
      <w:r w:rsidRPr="008143AC">
        <w:rPr>
          <w:rFonts w:asciiTheme="majorHAnsi" w:hAnsiTheme="majorHAnsi"/>
          <w:b/>
          <w:sz w:val="32"/>
          <w:szCs w:val="32"/>
        </w:rPr>
        <w:t>II-2 Les mouvements de l’eau</w:t>
      </w:r>
      <w:bookmarkEnd w:id="10"/>
    </w:p>
    <w:p w:rsidR="002C6EDE" w:rsidRPr="008143AC" w:rsidRDefault="002C6EDE" w:rsidP="002C6EDE">
      <w:pPr>
        <w:jc w:val="both"/>
        <w:outlineLvl w:val="2"/>
        <w:rPr>
          <w:rFonts w:asciiTheme="majorHAnsi" w:hAnsiTheme="majorHAnsi"/>
          <w:b/>
          <w:sz w:val="32"/>
          <w:szCs w:val="32"/>
        </w:rPr>
      </w:pP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 xml:space="preserve">L’eau de surface est soumise à une série de forces qui la mettent en mouvement : </w:t>
      </w:r>
    </w:p>
    <w:p w:rsidR="008431BF" w:rsidRPr="008143AC" w:rsidRDefault="008431BF" w:rsidP="003B4A3D">
      <w:pPr>
        <w:numPr>
          <w:ilvl w:val="0"/>
          <w:numId w:val="3"/>
        </w:numPr>
        <w:jc w:val="both"/>
        <w:rPr>
          <w:rFonts w:asciiTheme="majorHAnsi" w:hAnsiTheme="majorHAnsi"/>
          <w:sz w:val="28"/>
          <w:szCs w:val="28"/>
        </w:rPr>
      </w:pPr>
      <w:r w:rsidRPr="008143AC">
        <w:rPr>
          <w:rFonts w:asciiTheme="majorHAnsi" w:hAnsiTheme="majorHAnsi"/>
          <w:sz w:val="28"/>
          <w:szCs w:val="28"/>
        </w:rPr>
        <w:t xml:space="preserve">L’infiltration de l’eau : elle est essentiellement descendante ; </w:t>
      </w:r>
    </w:p>
    <w:p w:rsidR="008431BF" w:rsidRPr="008143AC" w:rsidRDefault="008431BF" w:rsidP="003B4A3D">
      <w:pPr>
        <w:numPr>
          <w:ilvl w:val="0"/>
          <w:numId w:val="3"/>
        </w:numPr>
        <w:jc w:val="both"/>
        <w:rPr>
          <w:rFonts w:asciiTheme="majorHAnsi" w:hAnsiTheme="majorHAnsi"/>
          <w:sz w:val="28"/>
          <w:szCs w:val="28"/>
        </w:rPr>
      </w:pPr>
      <w:r w:rsidRPr="008143AC">
        <w:rPr>
          <w:rFonts w:asciiTheme="majorHAnsi" w:hAnsiTheme="majorHAnsi"/>
          <w:sz w:val="28"/>
          <w:szCs w:val="28"/>
        </w:rPr>
        <w:t xml:space="preserve">La remontée capillaire : il s’agit d’un mouvement ascendant vers la surface du sol ; </w:t>
      </w:r>
    </w:p>
    <w:p w:rsidR="008431BF" w:rsidRPr="008143AC" w:rsidRDefault="008431BF" w:rsidP="003B4A3D">
      <w:pPr>
        <w:numPr>
          <w:ilvl w:val="0"/>
          <w:numId w:val="3"/>
        </w:numPr>
        <w:jc w:val="both"/>
        <w:rPr>
          <w:rFonts w:asciiTheme="majorHAnsi" w:hAnsiTheme="majorHAnsi"/>
          <w:sz w:val="28"/>
          <w:szCs w:val="28"/>
        </w:rPr>
      </w:pPr>
      <w:r w:rsidRPr="008143AC">
        <w:rPr>
          <w:rFonts w:asciiTheme="majorHAnsi" w:hAnsiTheme="majorHAnsi"/>
          <w:sz w:val="28"/>
          <w:szCs w:val="28"/>
        </w:rPr>
        <w:t xml:space="preserve">L’absorption racinaire : il s’agit d’un mouvement qui va du sol vers les racines </w:t>
      </w:r>
    </w:p>
    <w:p w:rsidR="008431BF" w:rsidRPr="008143AC" w:rsidRDefault="008431BF" w:rsidP="00F000F7">
      <w:pPr>
        <w:jc w:val="both"/>
        <w:rPr>
          <w:rFonts w:asciiTheme="majorHAnsi" w:hAnsiTheme="majorHAnsi"/>
          <w:sz w:val="28"/>
          <w:szCs w:val="28"/>
        </w:rPr>
      </w:pP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Les mouvements d’eau souterraine sont en étroite relation</w:t>
      </w:r>
      <w:r w:rsidR="00B54541">
        <w:rPr>
          <w:rFonts w:asciiTheme="majorHAnsi" w:hAnsiTheme="majorHAnsi"/>
          <w:sz w:val="28"/>
          <w:szCs w:val="28"/>
        </w:rPr>
        <w:t xml:space="preserve"> avec les mouvements aériens que</w:t>
      </w:r>
      <w:r w:rsidRPr="008143AC">
        <w:rPr>
          <w:rFonts w:asciiTheme="majorHAnsi" w:hAnsiTheme="majorHAnsi"/>
          <w:sz w:val="28"/>
          <w:szCs w:val="28"/>
        </w:rPr>
        <w:t xml:space="preserve"> sont la pluie et l’évaporation ainsi qu’avec le ruissellement de surface.</w:t>
      </w:r>
    </w:p>
    <w:p w:rsidR="008431BF" w:rsidRPr="008143AC" w:rsidRDefault="008431BF" w:rsidP="00F000F7">
      <w:pPr>
        <w:jc w:val="both"/>
        <w:rPr>
          <w:rFonts w:asciiTheme="majorHAnsi" w:hAnsiTheme="majorHAnsi"/>
          <w:sz w:val="28"/>
          <w:szCs w:val="28"/>
        </w:rPr>
      </w:pPr>
      <w:r w:rsidRPr="008143AC">
        <w:rPr>
          <w:rFonts w:asciiTheme="majorHAnsi" w:hAnsiTheme="majorHAnsi"/>
          <w:sz w:val="28"/>
          <w:szCs w:val="28"/>
        </w:rPr>
        <w:t>Lorsque l’eau s’accumule dans le sol (lors de sa circulation verticale), on parle de nappe d’eau souterraine. C’est à leur rencontre que vont les puisatiers et les foreurs.</w:t>
      </w:r>
    </w:p>
    <w:p w:rsidR="007413B1" w:rsidRPr="008143AC" w:rsidRDefault="007413B1" w:rsidP="00F000F7">
      <w:pPr>
        <w:jc w:val="both"/>
        <w:rPr>
          <w:rFonts w:asciiTheme="majorHAnsi" w:hAnsiTheme="majorHAnsi"/>
          <w:sz w:val="28"/>
          <w:szCs w:val="28"/>
        </w:rPr>
      </w:pPr>
    </w:p>
    <w:p w:rsidR="008431BF" w:rsidRPr="008143AC" w:rsidRDefault="008431BF" w:rsidP="002C6EDE">
      <w:pPr>
        <w:jc w:val="both"/>
        <w:outlineLvl w:val="2"/>
        <w:rPr>
          <w:rFonts w:asciiTheme="majorHAnsi" w:hAnsiTheme="majorHAnsi"/>
          <w:b/>
          <w:sz w:val="32"/>
          <w:szCs w:val="32"/>
        </w:rPr>
      </w:pPr>
      <w:r w:rsidRPr="008143AC">
        <w:rPr>
          <w:rFonts w:asciiTheme="majorHAnsi" w:hAnsiTheme="majorHAnsi"/>
          <w:sz w:val="32"/>
          <w:szCs w:val="32"/>
        </w:rPr>
        <w:t xml:space="preserve">  </w:t>
      </w:r>
      <w:bookmarkStart w:id="11" w:name="_Toc272425866"/>
      <w:r w:rsidRPr="008143AC">
        <w:rPr>
          <w:rFonts w:asciiTheme="majorHAnsi" w:hAnsiTheme="majorHAnsi"/>
          <w:b/>
          <w:sz w:val="32"/>
          <w:szCs w:val="32"/>
        </w:rPr>
        <w:t>II-3 Les différentes nappes d’eau</w:t>
      </w:r>
      <w:bookmarkEnd w:id="11"/>
      <w:r w:rsidRPr="008143AC">
        <w:rPr>
          <w:rFonts w:asciiTheme="majorHAnsi" w:hAnsiTheme="majorHAnsi"/>
          <w:b/>
          <w:sz w:val="32"/>
          <w:szCs w:val="32"/>
        </w:rPr>
        <w:t xml:space="preserve"> </w:t>
      </w:r>
    </w:p>
    <w:p w:rsidR="002C6EDE" w:rsidRPr="008143AC" w:rsidRDefault="002C6EDE" w:rsidP="00F000F7">
      <w:pPr>
        <w:jc w:val="both"/>
        <w:rPr>
          <w:rFonts w:asciiTheme="majorHAnsi" w:hAnsiTheme="majorHAnsi"/>
          <w:b/>
          <w:sz w:val="28"/>
          <w:szCs w:val="28"/>
        </w:rPr>
      </w:pPr>
    </w:p>
    <w:p w:rsidR="008431BF" w:rsidRPr="008143AC" w:rsidRDefault="003E0735" w:rsidP="00F000F7">
      <w:pPr>
        <w:jc w:val="both"/>
        <w:rPr>
          <w:rFonts w:asciiTheme="majorHAnsi" w:hAnsiTheme="majorHAnsi"/>
          <w:sz w:val="28"/>
          <w:szCs w:val="28"/>
        </w:rPr>
      </w:pPr>
      <w:r w:rsidRPr="008143AC">
        <w:rPr>
          <w:rFonts w:asciiTheme="majorHAnsi" w:hAnsiTheme="majorHAnsi"/>
          <w:sz w:val="28"/>
          <w:szCs w:val="28"/>
        </w:rPr>
        <w:t>Au Sénégal o</w:t>
      </w:r>
      <w:r w:rsidR="008431BF" w:rsidRPr="008143AC">
        <w:rPr>
          <w:rFonts w:asciiTheme="majorHAnsi" w:hAnsiTheme="majorHAnsi"/>
          <w:sz w:val="28"/>
          <w:szCs w:val="28"/>
        </w:rPr>
        <w:t xml:space="preserve">n distingue </w:t>
      </w:r>
      <w:r w:rsidRPr="008143AC">
        <w:rPr>
          <w:rFonts w:asciiTheme="majorHAnsi" w:hAnsiTheme="majorHAnsi"/>
          <w:sz w:val="28"/>
          <w:szCs w:val="28"/>
        </w:rPr>
        <w:t>quatre principale</w:t>
      </w:r>
      <w:r w:rsidR="00242B85" w:rsidRPr="008143AC">
        <w:rPr>
          <w:rFonts w:asciiTheme="majorHAnsi" w:hAnsiTheme="majorHAnsi"/>
          <w:sz w:val="28"/>
          <w:szCs w:val="28"/>
        </w:rPr>
        <w:t>s</w:t>
      </w:r>
      <w:r w:rsidR="00B54541">
        <w:rPr>
          <w:rFonts w:asciiTheme="majorHAnsi" w:hAnsiTheme="majorHAnsi"/>
          <w:sz w:val="28"/>
          <w:szCs w:val="28"/>
        </w:rPr>
        <w:t xml:space="preserve"> </w:t>
      </w:r>
      <w:r w:rsidR="008431BF" w:rsidRPr="008143AC">
        <w:rPr>
          <w:rFonts w:asciiTheme="majorHAnsi" w:hAnsiTheme="majorHAnsi"/>
          <w:sz w:val="28"/>
          <w:szCs w:val="28"/>
        </w:rPr>
        <w:t xml:space="preserve">nappes </w:t>
      </w:r>
      <w:r w:rsidRPr="008143AC">
        <w:rPr>
          <w:rFonts w:asciiTheme="majorHAnsi" w:hAnsiTheme="majorHAnsi"/>
          <w:sz w:val="28"/>
          <w:szCs w:val="28"/>
        </w:rPr>
        <w:t>d’eau : la nappe phréatique,</w:t>
      </w:r>
      <w:r w:rsidR="00242B85" w:rsidRPr="008143AC">
        <w:rPr>
          <w:rFonts w:asciiTheme="majorHAnsi" w:hAnsiTheme="majorHAnsi"/>
          <w:sz w:val="28"/>
          <w:szCs w:val="28"/>
        </w:rPr>
        <w:t xml:space="preserve"> la nappe intermédiaire, la nappe profonde et  la</w:t>
      </w:r>
      <w:r w:rsidRPr="008143AC">
        <w:rPr>
          <w:rFonts w:asciiTheme="majorHAnsi" w:hAnsiTheme="majorHAnsi"/>
          <w:sz w:val="28"/>
          <w:szCs w:val="28"/>
        </w:rPr>
        <w:t xml:space="preserve"> nappe du socle</w:t>
      </w:r>
      <w:r w:rsidR="00242B85" w:rsidRPr="008143AC">
        <w:rPr>
          <w:rFonts w:asciiTheme="majorHAnsi" w:hAnsiTheme="majorHAnsi"/>
          <w:sz w:val="28"/>
          <w:szCs w:val="28"/>
        </w:rPr>
        <w:t>.</w:t>
      </w:r>
    </w:p>
    <w:p w:rsidR="00242B85" w:rsidRPr="008143AC" w:rsidRDefault="008431BF" w:rsidP="00242B85">
      <w:pPr>
        <w:numPr>
          <w:ilvl w:val="0"/>
          <w:numId w:val="48"/>
        </w:numPr>
        <w:jc w:val="both"/>
        <w:rPr>
          <w:rFonts w:asciiTheme="majorHAnsi" w:hAnsiTheme="majorHAnsi"/>
          <w:sz w:val="28"/>
          <w:szCs w:val="28"/>
        </w:rPr>
      </w:pPr>
      <w:r w:rsidRPr="008143AC">
        <w:rPr>
          <w:rFonts w:asciiTheme="majorHAnsi" w:hAnsiTheme="majorHAnsi"/>
          <w:b/>
          <w:sz w:val="28"/>
          <w:szCs w:val="28"/>
        </w:rPr>
        <w:t>La nappe phréatique</w:t>
      </w:r>
      <w:r w:rsidRPr="008143AC">
        <w:rPr>
          <w:rFonts w:asciiTheme="majorHAnsi" w:hAnsiTheme="majorHAnsi"/>
          <w:sz w:val="28"/>
          <w:szCs w:val="28"/>
        </w:rPr>
        <w:t xml:space="preserve"> est une couche d’eau accumulée dans l’espace souterrain. Elle a une épaisseur et une surface qui dépendent de la quantité d’eau infiltrée et de la configuration de la couche imperméable sur laquelle elle repose.</w:t>
      </w:r>
      <w:r w:rsidR="00242B85" w:rsidRPr="008143AC">
        <w:rPr>
          <w:rFonts w:asciiTheme="majorHAnsi" w:hAnsiTheme="majorHAnsi"/>
          <w:sz w:val="28"/>
          <w:szCs w:val="28"/>
        </w:rPr>
        <w:t xml:space="preserve"> Elle se situe sur le littoral nord </w:t>
      </w:r>
      <w:r w:rsidR="00242B85" w:rsidRPr="008143AC">
        <w:rPr>
          <w:rFonts w:asciiTheme="majorHAnsi" w:hAnsiTheme="majorHAnsi"/>
          <w:sz w:val="28"/>
          <w:szCs w:val="28"/>
        </w:rPr>
        <w:lastRenderedPageBreak/>
        <w:t xml:space="preserve">dans la zone des </w:t>
      </w:r>
      <w:proofErr w:type="spellStart"/>
      <w:r w:rsidR="00242B85" w:rsidRPr="008143AC">
        <w:rPr>
          <w:rFonts w:asciiTheme="majorHAnsi" w:hAnsiTheme="majorHAnsi"/>
          <w:sz w:val="28"/>
          <w:szCs w:val="28"/>
        </w:rPr>
        <w:t>Niayes</w:t>
      </w:r>
      <w:proofErr w:type="spellEnd"/>
      <w:r w:rsidR="00242B85" w:rsidRPr="008143AC">
        <w:rPr>
          <w:rFonts w:asciiTheme="majorHAnsi" w:hAnsiTheme="majorHAnsi"/>
          <w:sz w:val="28"/>
          <w:szCs w:val="28"/>
        </w:rPr>
        <w:t xml:space="preserve"> et dans la zone sud avec une profondeur variant entre 2 et 3m.</w:t>
      </w:r>
    </w:p>
    <w:p w:rsidR="00242B85" w:rsidRPr="008143AC" w:rsidRDefault="00242B85" w:rsidP="00242B85">
      <w:pPr>
        <w:numPr>
          <w:ilvl w:val="0"/>
          <w:numId w:val="48"/>
        </w:numPr>
        <w:jc w:val="both"/>
        <w:rPr>
          <w:rFonts w:asciiTheme="majorHAnsi" w:hAnsiTheme="majorHAnsi"/>
          <w:sz w:val="28"/>
          <w:szCs w:val="28"/>
        </w:rPr>
      </w:pPr>
      <w:r w:rsidRPr="008143AC">
        <w:rPr>
          <w:rFonts w:asciiTheme="majorHAnsi" w:hAnsiTheme="majorHAnsi"/>
          <w:b/>
          <w:sz w:val="28"/>
          <w:szCs w:val="28"/>
        </w:rPr>
        <w:t xml:space="preserve">La nappe intermédiaire </w:t>
      </w:r>
      <w:r w:rsidRPr="008143AC">
        <w:rPr>
          <w:rFonts w:asciiTheme="majorHAnsi" w:hAnsiTheme="majorHAnsi"/>
          <w:sz w:val="28"/>
          <w:szCs w:val="28"/>
        </w:rPr>
        <w:t xml:space="preserve">se trouve au nord (Louga Thiès Diourbel, et </w:t>
      </w:r>
      <w:proofErr w:type="spellStart"/>
      <w:r w:rsidR="000C34D5" w:rsidRPr="008143AC">
        <w:rPr>
          <w:rFonts w:asciiTheme="majorHAnsi" w:hAnsiTheme="majorHAnsi"/>
          <w:sz w:val="28"/>
          <w:szCs w:val="28"/>
        </w:rPr>
        <w:t>Fatick</w:t>
      </w:r>
      <w:proofErr w:type="spellEnd"/>
      <w:r w:rsidR="000C34D5" w:rsidRPr="008143AC">
        <w:rPr>
          <w:rFonts w:asciiTheme="majorHAnsi" w:hAnsiTheme="majorHAnsi"/>
          <w:sz w:val="28"/>
          <w:szCs w:val="28"/>
        </w:rPr>
        <w:t>) avec</w:t>
      </w:r>
      <w:r w:rsidRPr="008143AC">
        <w:rPr>
          <w:rFonts w:asciiTheme="majorHAnsi" w:hAnsiTheme="majorHAnsi"/>
          <w:sz w:val="28"/>
          <w:szCs w:val="28"/>
        </w:rPr>
        <w:t xml:space="preserve"> une profondeur variant entre 50 et 150 m.</w:t>
      </w:r>
    </w:p>
    <w:p w:rsidR="008431BF" w:rsidRPr="008143AC" w:rsidRDefault="00242B85" w:rsidP="00242B85">
      <w:pPr>
        <w:numPr>
          <w:ilvl w:val="0"/>
          <w:numId w:val="48"/>
        </w:numPr>
        <w:jc w:val="both"/>
        <w:rPr>
          <w:rFonts w:asciiTheme="majorHAnsi" w:hAnsiTheme="majorHAnsi"/>
          <w:b/>
          <w:sz w:val="28"/>
          <w:szCs w:val="28"/>
        </w:rPr>
      </w:pPr>
      <w:r w:rsidRPr="008143AC">
        <w:rPr>
          <w:rFonts w:asciiTheme="majorHAnsi" w:hAnsiTheme="majorHAnsi"/>
          <w:b/>
          <w:sz w:val="28"/>
          <w:szCs w:val="28"/>
        </w:rPr>
        <w:t xml:space="preserve">la nappe profonde </w:t>
      </w:r>
      <w:r w:rsidR="000C34D5" w:rsidRPr="008143AC">
        <w:rPr>
          <w:rFonts w:asciiTheme="majorHAnsi" w:hAnsiTheme="majorHAnsi"/>
          <w:sz w:val="28"/>
          <w:szCs w:val="28"/>
        </w:rPr>
        <w:t xml:space="preserve">couvre l’étendue du territoire Sénégalais. Elle a une profondeur qui varie entre 80 et 600m. elle se situe à Matam, </w:t>
      </w:r>
      <w:proofErr w:type="spellStart"/>
      <w:r w:rsidR="000C34D5" w:rsidRPr="008143AC">
        <w:rPr>
          <w:rFonts w:asciiTheme="majorHAnsi" w:hAnsiTheme="majorHAnsi"/>
          <w:sz w:val="28"/>
          <w:szCs w:val="28"/>
        </w:rPr>
        <w:t>Ndiass</w:t>
      </w:r>
      <w:proofErr w:type="spellEnd"/>
      <w:r w:rsidR="000C34D5" w:rsidRPr="008143AC">
        <w:rPr>
          <w:rFonts w:asciiTheme="majorHAnsi" w:hAnsiTheme="majorHAnsi"/>
          <w:sz w:val="28"/>
          <w:szCs w:val="28"/>
        </w:rPr>
        <w:t xml:space="preserve">, Linguère et </w:t>
      </w:r>
      <w:proofErr w:type="spellStart"/>
      <w:r w:rsidR="000C34D5" w:rsidRPr="008143AC">
        <w:rPr>
          <w:rFonts w:asciiTheme="majorHAnsi" w:hAnsiTheme="majorHAnsi"/>
          <w:sz w:val="28"/>
          <w:szCs w:val="28"/>
        </w:rPr>
        <w:t>Tamba</w:t>
      </w:r>
      <w:proofErr w:type="spellEnd"/>
      <w:r w:rsidR="000C34D5" w:rsidRPr="008143AC">
        <w:rPr>
          <w:rFonts w:asciiTheme="majorHAnsi" w:hAnsiTheme="majorHAnsi"/>
          <w:sz w:val="28"/>
          <w:szCs w:val="28"/>
        </w:rPr>
        <w:t xml:space="preserve">. </w:t>
      </w:r>
      <w:r w:rsidRPr="008143AC">
        <w:rPr>
          <w:rFonts w:asciiTheme="majorHAnsi" w:hAnsiTheme="majorHAnsi"/>
          <w:b/>
          <w:sz w:val="28"/>
          <w:szCs w:val="28"/>
        </w:rPr>
        <w:t xml:space="preserve"> </w:t>
      </w:r>
    </w:p>
    <w:p w:rsidR="00242B85" w:rsidRPr="008143AC" w:rsidRDefault="00242B85" w:rsidP="00242B85">
      <w:pPr>
        <w:numPr>
          <w:ilvl w:val="0"/>
          <w:numId w:val="48"/>
        </w:numPr>
        <w:jc w:val="both"/>
        <w:rPr>
          <w:rFonts w:asciiTheme="majorHAnsi" w:hAnsiTheme="majorHAnsi"/>
          <w:b/>
          <w:sz w:val="28"/>
          <w:szCs w:val="28"/>
        </w:rPr>
      </w:pPr>
      <w:r w:rsidRPr="008143AC">
        <w:rPr>
          <w:rFonts w:asciiTheme="majorHAnsi" w:hAnsiTheme="majorHAnsi"/>
          <w:b/>
          <w:sz w:val="28"/>
          <w:szCs w:val="28"/>
        </w:rPr>
        <w:t>la nappe du socle</w:t>
      </w:r>
      <w:r w:rsidR="000C34D5" w:rsidRPr="008143AC">
        <w:rPr>
          <w:rFonts w:asciiTheme="majorHAnsi" w:hAnsiTheme="majorHAnsi"/>
          <w:b/>
          <w:sz w:val="28"/>
          <w:szCs w:val="28"/>
        </w:rPr>
        <w:t xml:space="preserve"> </w:t>
      </w:r>
      <w:r w:rsidR="000C34D5" w:rsidRPr="008143AC">
        <w:rPr>
          <w:rFonts w:asciiTheme="majorHAnsi" w:hAnsiTheme="majorHAnsi"/>
          <w:sz w:val="28"/>
          <w:szCs w:val="28"/>
        </w:rPr>
        <w:t xml:space="preserve">se trouve </w:t>
      </w:r>
      <w:r w:rsidR="005F293C" w:rsidRPr="008143AC">
        <w:rPr>
          <w:rFonts w:asciiTheme="majorHAnsi" w:hAnsiTheme="majorHAnsi"/>
          <w:sz w:val="28"/>
          <w:szCs w:val="28"/>
        </w:rPr>
        <w:t xml:space="preserve">à l’est dans la zone de </w:t>
      </w:r>
      <w:proofErr w:type="spellStart"/>
      <w:r w:rsidR="005F293C" w:rsidRPr="008143AC">
        <w:rPr>
          <w:rFonts w:asciiTheme="majorHAnsi" w:hAnsiTheme="majorHAnsi"/>
          <w:sz w:val="28"/>
          <w:szCs w:val="28"/>
        </w:rPr>
        <w:t>Bakel</w:t>
      </w:r>
      <w:proofErr w:type="spellEnd"/>
      <w:r w:rsidR="005F293C" w:rsidRPr="008143AC">
        <w:rPr>
          <w:rFonts w:asciiTheme="majorHAnsi" w:hAnsiTheme="majorHAnsi"/>
          <w:sz w:val="28"/>
          <w:szCs w:val="28"/>
        </w:rPr>
        <w:t xml:space="preserve">, Kidira, et </w:t>
      </w:r>
      <w:proofErr w:type="spellStart"/>
      <w:r w:rsidR="005F293C" w:rsidRPr="008143AC">
        <w:rPr>
          <w:rFonts w:asciiTheme="majorHAnsi" w:hAnsiTheme="majorHAnsi"/>
          <w:sz w:val="28"/>
          <w:szCs w:val="28"/>
        </w:rPr>
        <w:t>Goudiry</w:t>
      </w:r>
      <w:proofErr w:type="spellEnd"/>
      <w:r w:rsidR="005F293C" w:rsidRPr="008143AC">
        <w:rPr>
          <w:rFonts w:asciiTheme="majorHAnsi" w:hAnsiTheme="majorHAnsi"/>
          <w:sz w:val="28"/>
          <w:szCs w:val="28"/>
        </w:rPr>
        <w:t xml:space="preserve"> et au sud est dans la zone de Kédougou (100 à 800m).</w:t>
      </w:r>
    </w:p>
    <w:p w:rsidR="005F293C" w:rsidRPr="008143AC" w:rsidRDefault="005F293C" w:rsidP="005F293C">
      <w:pPr>
        <w:jc w:val="both"/>
        <w:rPr>
          <w:rFonts w:asciiTheme="majorHAnsi" w:hAnsiTheme="majorHAnsi"/>
          <w:sz w:val="28"/>
          <w:szCs w:val="28"/>
        </w:rPr>
      </w:pPr>
      <w:r w:rsidRPr="008143AC">
        <w:rPr>
          <w:rFonts w:asciiTheme="majorHAnsi" w:hAnsiTheme="majorHAnsi"/>
          <w:sz w:val="28"/>
          <w:szCs w:val="28"/>
        </w:rPr>
        <w:t>Par  ailleurs il ya la nappe peu profonde infra-basaltique (à l’intérieur des failles de la roche basaltique) située dans la région de Thiès et de Dakar.</w:t>
      </w:r>
    </w:p>
    <w:p w:rsidR="00242B85" w:rsidRPr="008143AC" w:rsidRDefault="00242B85" w:rsidP="00F000F7">
      <w:pPr>
        <w:jc w:val="both"/>
        <w:rPr>
          <w:rFonts w:asciiTheme="majorHAnsi" w:hAnsiTheme="majorHAnsi"/>
          <w:sz w:val="28"/>
          <w:szCs w:val="28"/>
        </w:rPr>
      </w:pPr>
    </w:p>
    <w:p w:rsidR="008431BF" w:rsidRPr="008143AC" w:rsidRDefault="008431BF" w:rsidP="002C6EDE">
      <w:pPr>
        <w:jc w:val="both"/>
        <w:outlineLvl w:val="2"/>
        <w:rPr>
          <w:rFonts w:asciiTheme="majorHAnsi" w:hAnsiTheme="majorHAnsi" w:cs="Arial"/>
          <w:b/>
          <w:sz w:val="32"/>
          <w:szCs w:val="32"/>
        </w:rPr>
      </w:pPr>
      <w:r w:rsidRPr="008143AC">
        <w:rPr>
          <w:rFonts w:asciiTheme="majorHAnsi" w:hAnsiTheme="majorHAnsi" w:cs="Arial"/>
          <w:sz w:val="32"/>
          <w:szCs w:val="32"/>
        </w:rPr>
        <w:t xml:space="preserve">  </w:t>
      </w:r>
      <w:bookmarkStart w:id="12" w:name="_Toc272425867"/>
      <w:r w:rsidRPr="008143AC">
        <w:rPr>
          <w:rFonts w:asciiTheme="majorHAnsi" w:hAnsiTheme="majorHAnsi" w:cs="Arial"/>
          <w:b/>
          <w:sz w:val="32"/>
          <w:szCs w:val="32"/>
        </w:rPr>
        <w:t>II-</w:t>
      </w:r>
      <w:r w:rsidR="00D274CD" w:rsidRPr="008143AC">
        <w:rPr>
          <w:rFonts w:asciiTheme="majorHAnsi" w:hAnsiTheme="majorHAnsi" w:cs="Arial"/>
          <w:b/>
          <w:sz w:val="32"/>
          <w:szCs w:val="32"/>
        </w:rPr>
        <w:t>4</w:t>
      </w:r>
      <w:r w:rsidR="00F57216" w:rsidRPr="008143AC">
        <w:rPr>
          <w:rFonts w:asciiTheme="majorHAnsi" w:hAnsiTheme="majorHAnsi" w:cs="Arial"/>
          <w:b/>
          <w:sz w:val="32"/>
          <w:szCs w:val="32"/>
        </w:rPr>
        <w:t xml:space="preserve"> </w:t>
      </w:r>
      <w:r w:rsidRPr="008143AC">
        <w:rPr>
          <w:rFonts w:asciiTheme="majorHAnsi" w:hAnsiTheme="majorHAnsi" w:cs="Arial"/>
          <w:b/>
          <w:sz w:val="32"/>
          <w:szCs w:val="32"/>
        </w:rPr>
        <w:t>Les qualités d’une eau potable</w:t>
      </w:r>
      <w:bookmarkEnd w:id="12"/>
    </w:p>
    <w:p w:rsidR="002C6EDE" w:rsidRPr="008143AC" w:rsidRDefault="002C6EDE" w:rsidP="00FF4E25">
      <w:pPr>
        <w:jc w:val="both"/>
        <w:rPr>
          <w:rFonts w:asciiTheme="majorHAnsi" w:hAnsiTheme="majorHAnsi" w:cs="Arial"/>
          <w:b/>
          <w:sz w:val="32"/>
          <w:szCs w:val="32"/>
        </w:rPr>
      </w:pP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Une eau potable doit être limpide, sans germes pathogènes et sans parasites. C’est une eau propre à la consommation.</w:t>
      </w: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 xml:space="preserve">L’eau potable doit: </w:t>
      </w:r>
    </w:p>
    <w:p w:rsidR="008431BF" w:rsidRPr="008143AC" w:rsidRDefault="008431BF" w:rsidP="005574CE">
      <w:pPr>
        <w:numPr>
          <w:ilvl w:val="0"/>
          <w:numId w:val="7"/>
        </w:numPr>
        <w:ind w:left="714" w:hanging="357"/>
        <w:jc w:val="both"/>
        <w:rPr>
          <w:rFonts w:asciiTheme="majorHAnsi" w:hAnsiTheme="majorHAnsi" w:cs="Arial"/>
          <w:sz w:val="28"/>
          <w:szCs w:val="28"/>
        </w:rPr>
      </w:pPr>
      <w:r w:rsidRPr="008143AC">
        <w:rPr>
          <w:rFonts w:asciiTheme="majorHAnsi" w:hAnsiTheme="majorHAnsi" w:cs="Arial"/>
          <w:sz w:val="28"/>
          <w:szCs w:val="28"/>
        </w:rPr>
        <w:t>Contenir sans excès certains éléments minéraux (Magnésium, Chlorures, Sulfates et fluor);</w:t>
      </w:r>
    </w:p>
    <w:p w:rsidR="008431BF" w:rsidRPr="008143AC" w:rsidRDefault="0036007F" w:rsidP="005574CE">
      <w:pPr>
        <w:numPr>
          <w:ilvl w:val="0"/>
          <w:numId w:val="7"/>
        </w:numPr>
        <w:ind w:left="714" w:hanging="357"/>
        <w:jc w:val="both"/>
        <w:rPr>
          <w:rFonts w:asciiTheme="majorHAnsi" w:hAnsiTheme="majorHAnsi" w:cs="Arial"/>
          <w:sz w:val="28"/>
          <w:szCs w:val="28"/>
        </w:rPr>
      </w:pPr>
      <w:r>
        <w:rPr>
          <w:rFonts w:asciiTheme="majorHAnsi" w:hAnsiTheme="majorHAnsi" w:cs="Arial"/>
          <w:sz w:val="28"/>
          <w:szCs w:val="28"/>
        </w:rPr>
        <w:t>E</w:t>
      </w:r>
      <w:r w:rsidR="008431BF" w:rsidRPr="008143AC">
        <w:rPr>
          <w:rFonts w:asciiTheme="majorHAnsi" w:hAnsiTheme="majorHAnsi" w:cs="Arial"/>
          <w:sz w:val="28"/>
          <w:szCs w:val="28"/>
        </w:rPr>
        <w:t>tre exempte de toutes substances toxiques ou métaux lourds (Plomb, Arsenic, Cyanure) ;</w:t>
      </w:r>
    </w:p>
    <w:p w:rsidR="002C6EDE" w:rsidRPr="008143AC" w:rsidRDefault="008431BF" w:rsidP="00FF4E25">
      <w:pPr>
        <w:numPr>
          <w:ilvl w:val="0"/>
          <w:numId w:val="7"/>
        </w:numPr>
        <w:ind w:left="714" w:hanging="357"/>
        <w:jc w:val="both"/>
        <w:rPr>
          <w:rFonts w:asciiTheme="majorHAnsi" w:hAnsiTheme="majorHAnsi" w:cs="Arial"/>
          <w:sz w:val="28"/>
          <w:szCs w:val="28"/>
        </w:rPr>
      </w:pPr>
      <w:r w:rsidRPr="008143AC">
        <w:rPr>
          <w:rFonts w:asciiTheme="majorHAnsi" w:hAnsiTheme="majorHAnsi" w:cs="Arial"/>
          <w:sz w:val="28"/>
          <w:szCs w:val="28"/>
        </w:rPr>
        <w:t>être pauvre en nitrates. Un taux élevé de nitrates dans l’eau est dangereux pour la santé des populations.</w:t>
      </w:r>
    </w:p>
    <w:p w:rsidR="002C6EDE" w:rsidRPr="008143AC" w:rsidRDefault="002C6EDE" w:rsidP="00FF4E25">
      <w:pPr>
        <w:jc w:val="both"/>
        <w:rPr>
          <w:rFonts w:asciiTheme="majorHAnsi" w:hAnsiTheme="majorHAnsi" w:cs="Arial"/>
          <w:sz w:val="32"/>
          <w:szCs w:val="32"/>
        </w:rPr>
      </w:pPr>
    </w:p>
    <w:p w:rsidR="008431BF" w:rsidRPr="008143AC" w:rsidRDefault="00F57216" w:rsidP="002C6EDE">
      <w:pPr>
        <w:jc w:val="both"/>
        <w:outlineLvl w:val="2"/>
        <w:rPr>
          <w:rFonts w:asciiTheme="majorHAnsi" w:hAnsiTheme="majorHAnsi" w:cs="Arial"/>
          <w:b/>
          <w:sz w:val="32"/>
          <w:szCs w:val="32"/>
        </w:rPr>
      </w:pPr>
      <w:r w:rsidRPr="008143AC">
        <w:rPr>
          <w:rFonts w:asciiTheme="majorHAnsi" w:hAnsiTheme="majorHAnsi" w:cs="Arial"/>
          <w:b/>
          <w:sz w:val="32"/>
          <w:szCs w:val="32"/>
        </w:rPr>
        <w:t xml:space="preserve"> </w:t>
      </w:r>
      <w:bookmarkStart w:id="13" w:name="_Toc272425868"/>
      <w:r w:rsidRPr="008143AC">
        <w:rPr>
          <w:rFonts w:asciiTheme="majorHAnsi" w:hAnsiTheme="majorHAnsi" w:cs="Arial"/>
          <w:b/>
          <w:sz w:val="32"/>
          <w:szCs w:val="32"/>
        </w:rPr>
        <w:t>II-5</w:t>
      </w:r>
      <w:r w:rsidR="008431BF" w:rsidRPr="008143AC">
        <w:rPr>
          <w:rFonts w:asciiTheme="majorHAnsi" w:hAnsiTheme="majorHAnsi" w:cs="Arial"/>
          <w:b/>
          <w:sz w:val="32"/>
          <w:szCs w:val="32"/>
        </w:rPr>
        <w:t xml:space="preserve"> Les dangers d’une eau non potable.</w:t>
      </w:r>
      <w:bookmarkEnd w:id="13"/>
    </w:p>
    <w:p w:rsidR="0036007F" w:rsidRDefault="0036007F" w:rsidP="00860DED">
      <w:pPr>
        <w:tabs>
          <w:tab w:val="left" w:pos="7230"/>
        </w:tabs>
        <w:jc w:val="both"/>
        <w:rPr>
          <w:rFonts w:asciiTheme="majorHAnsi" w:hAnsiTheme="majorHAnsi" w:cs="Arial"/>
          <w:i/>
          <w:sz w:val="28"/>
          <w:szCs w:val="28"/>
        </w:rPr>
      </w:pPr>
    </w:p>
    <w:p w:rsidR="00860DED" w:rsidRPr="008143AC" w:rsidRDefault="00860DED" w:rsidP="00860DED">
      <w:pPr>
        <w:tabs>
          <w:tab w:val="left" w:pos="7230"/>
        </w:tabs>
        <w:jc w:val="both"/>
        <w:rPr>
          <w:rFonts w:asciiTheme="majorHAnsi" w:hAnsiTheme="majorHAnsi"/>
          <w:sz w:val="28"/>
          <w:szCs w:val="28"/>
        </w:rPr>
      </w:pPr>
      <w:r w:rsidRPr="008143AC">
        <w:rPr>
          <w:rFonts w:asciiTheme="majorHAnsi" w:hAnsiTheme="majorHAnsi"/>
          <w:sz w:val="28"/>
          <w:szCs w:val="28"/>
        </w:rPr>
        <w:t>L’eau est source de vie mais contaminée elle peut être source de maladies.</w:t>
      </w:r>
    </w:p>
    <w:p w:rsidR="00860DED" w:rsidRPr="008143AC" w:rsidRDefault="0036007F" w:rsidP="00860DED">
      <w:pPr>
        <w:jc w:val="both"/>
        <w:rPr>
          <w:rFonts w:asciiTheme="majorHAnsi" w:hAnsiTheme="majorHAnsi" w:cs="Arial"/>
          <w:sz w:val="28"/>
          <w:szCs w:val="28"/>
        </w:rPr>
      </w:pPr>
      <w:r>
        <w:rPr>
          <w:rFonts w:asciiTheme="majorHAnsi" w:hAnsiTheme="majorHAnsi" w:cs="Arial"/>
          <w:sz w:val="28"/>
          <w:szCs w:val="28"/>
        </w:rPr>
        <w:t xml:space="preserve">Lorsque que l’eau est de </w:t>
      </w:r>
      <w:r w:rsidR="00860DED" w:rsidRPr="008143AC">
        <w:rPr>
          <w:rFonts w:asciiTheme="majorHAnsi" w:hAnsiTheme="majorHAnsi" w:cs="Arial"/>
          <w:sz w:val="28"/>
          <w:szCs w:val="28"/>
        </w:rPr>
        <w:t xml:space="preserve">qualité douteuse (eaux de sources, mares, rivières </w:t>
      </w:r>
      <w:r w:rsidRPr="008143AC">
        <w:rPr>
          <w:rFonts w:asciiTheme="majorHAnsi" w:hAnsiTheme="majorHAnsi" w:cs="Arial"/>
          <w:sz w:val="28"/>
          <w:szCs w:val="28"/>
        </w:rPr>
        <w:t>etc.</w:t>
      </w:r>
      <w:r w:rsidR="00860DED" w:rsidRPr="008143AC">
        <w:rPr>
          <w:rFonts w:asciiTheme="majorHAnsi" w:hAnsiTheme="majorHAnsi" w:cs="Arial"/>
          <w:sz w:val="28"/>
          <w:szCs w:val="28"/>
        </w:rPr>
        <w:t>), on</w:t>
      </w:r>
      <w:r>
        <w:rPr>
          <w:rFonts w:asciiTheme="majorHAnsi" w:hAnsiTheme="majorHAnsi" w:cs="Arial"/>
          <w:sz w:val="28"/>
          <w:szCs w:val="28"/>
        </w:rPr>
        <w:t xml:space="preserve"> doit alors procéder</w:t>
      </w:r>
      <w:r w:rsidR="00860DED" w:rsidRPr="008143AC">
        <w:rPr>
          <w:rFonts w:asciiTheme="majorHAnsi" w:hAnsiTheme="majorHAnsi" w:cs="Arial"/>
          <w:sz w:val="28"/>
          <w:szCs w:val="28"/>
        </w:rPr>
        <w:t xml:space="preserve"> à son traitement.</w:t>
      </w:r>
    </w:p>
    <w:p w:rsidR="00860DED" w:rsidRPr="008143AC" w:rsidRDefault="00860DED" w:rsidP="00860DED">
      <w:pPr>
        <w:spacing w:after="200" w:line="276" w:lineRule="auto"/>
        <w:jc w:val="both"/>
        <w:rPr>
          <w:rFonts w:asciiTheme="majorHAnsi" w:hAnsiTheme="majorHAnsi" w:cs="Arial"/>
          <w:sz w:val="28"/>
          <w:szCs w:val="28"/>
        </w:rPr>
      </w:pPr>
      <w:r w:rsidRPr="008143AC">
        <w:rPr>
          <w:rFonts w:asciiTheme="majorHAnsi" w:hAnsiTheme="majorHAnsi" w:cs="Arial"/>
          <w:sz w:val="28"/>
          <w:szCs w:val="28"/>
        </w:rPr>
        <w:t>L’utilisation d’impluvium pour récupérer les eaux de pluies est une pratique ancienne au Sénégal. La consommation des eaux de pluie est déconseillée en zones industrielles à cause de la pollution. Ailleurs, quelques précautions doivent être prises avant leur utilisation, par exemple: filtrer, javelliser, bouillir, etc.</w:t>
      </w: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Le manque d’eau contribue à l’émergence de maladies telles que:</w:t>
      </w:r>
    </w:p>
    <w:p w:rsidR="008431BF" w:rsidRPr="008143AC" w:rsidRDefault="008431BF" w:rsidP="005574CE">
      <w:pPr>
        <w:numPr>
          <w:ilvl w:val="0"/>
          <w:numId w:val="11"/>
        </w:numPr>
        <w:spacing w:after="200"/>
        <w:rPr>
          <w:rFonts w:asciiTheme="majorHAnsi" w:hAnsiTheme="majorHAnsi" w:cs="Arial"/>
          <w:sz w:val="28"/>
          <w:szCs w:val="28"/>
        </w:rPr>
      </w:pPr>
      <w:r w:rsidRPr="008143AC">
        <w:rPr>
          <w:rFonts w:asciiTheme="majorHAnsi" w:hAnsiTheme="majorHAnsi" w:cs="Arial"/>
          <w:sz w:val="28"/>
          <w:szCs w:val="28"/>
        </w:rPr>
        <w:t>Les maladies dermatologiques (gale) et oculaires (trachome,  conjonctivite) ;</w:t>
      </w:r>
    </w:p>
    <w:p w:rsidR="008431BF" w:rsidRPr="008143AC" w:rsidRDefault="008431BF" w:rsidP="003976CE">
      <w:pPr>
        <w:numPr>
          <w:ilvl w:val="0"/>
          <w:numId w:val="11"/>
        </w:numPr>
        <w:jc w:val="both"/>
        <w:rPr>
          <w:rFonts w:asciiTheme="majorHAnsi" w:hAnsiTheme="majorHAnsi" w:cs="Arial"/>
          <w:sz w:val="28"/>
          <w:szCs w:val="28"/>
        </w:rPr>
      </w:pPr>
      <w:r w:rsidRPr="008143AC">
        <w:rPr>
          <w:rFonts w:asciiTheme="majorHAnsi" w:hAnsiTheme="majorHAnsi" w:cs="Arial"/>
          <w:sz w:val="28"/>
          <w:szCs w:val="28"/>
        </w:rPr>
        <w:t>Les maladies transmises par les poux et les puces;</w:t>
      </w:r>
    </w:p>
    <w:p w:rsidR="008431BF" w:rsidRPr="008143AC" w:rsidRDefault="008431BF" w:rsidP="003976CE">
      <w:pPr>
        <w:ind w:left="720"/>
        <w:jc w:val="both"/>
        <w:rPr>
          <w:rFonts w:asciiTheme="majorHAnsi" w:hAnsiTheme="majorHAnsi" w:cs="Arial"/>
          <w:sz w:val="28"/>
          <w:szCs w:val="28"/>
        </w:rPr>
      </w:pPr>
    </w:p>
    <w:p w:rsidR="008431BF" w:rsidRPr="008143AC" w:rsidRDefault="008431BF" w:rsidP="003976CE">
      <w:pPr>
        <w:jc w:val="both"/>
        <w:rPr>
          <w:rFonts w:asciiTheme="majorHAnsi" w:hAnsiTheme="majorHAnsi" w:cs="Arial"/>
          <w:sz w:val="28"/>
          <w:szCs w:val="28"/>
        </w:rPr>
      </w:pPr>
      <w:r w:rsidRPr="008143AC">
        <w:rPr>
          <w:rFonts w:asciiTheme="majorHAnsi" w:hAnsiTheme="majorHAnsi" w:cs="Arial"/>
          <w:sz w:val="28"/>
          <w:szCs w:val="28"/>
        </w:rPr>
        <w:lastRenderedPageBreak/>
        <w:t xml:space="preserve">L’eau peut contenir des agents pathogènes et transmettre ainsi de nombreuses maladies: </w:t>
      </w:r>
    </w:p>
    <w:p w:rsidR="008431BF" w:rsidRPr="008143AC" w:rsidRDefault="008431BF" w:rsidP="005574CE">
      <w:pPr>
        <w:numPr>
          <w:ilvl w:val="0"/>
          <w:numId w:val="11"/>
        </w:numPr>
        <w:spacing w:after="200"/>
        <w:jc w:val="both"/>
        <w:rPr>
          <w:rFonts w:asciiTheme="majorHAnsi" w:hAnsiTheme="majorHAnsi" w:cs="Arial"/>
          <w:sz w:val="28"/>
          <w:szCs w:val="28"/>
        </w:rPr>
      </w:pPr>
      <w:r w:rsidRPr="008143AC">
        <w:rPr>
          <w:rFonts w:asciiTheme="majorHAnsi" w:hAnsiTheme="majorHAnsi" w:cs="Arial"/>
          <w:sz w:val="28"/>
          <w:szCs w:val="28"/>
        </w:rPr>
        <w:t>Les maladies diarrhéiques telles que : les diarrhées et dysenteries (causées par  bactéries, parasites ou virus), le choléra, les fièvres typhoïdes et para –typhoïdes ;</w:t>
      </w:r>
    </w:p>
    <w:p w:rsidR="008431BF" w:rsidRPr="008143AC" w:rsidRDefault="008431BF" w:rsidP="003976CE">
      <w:pPr>
        <w:spacing w:after="200"/>
        <w:ind w:left="360"/>
        <w:jc w:val="both"/>
        <w:rPr>
          <w:rFonts w:asciiTheme="majorHAnsi" w:hAnsiTheme="majorHAnsi" w:cs="Arial"/>
          <w:sz w:val="28"/>
          <w:szCs w:val="28"/>
        </w:rPr>
      </w:pPr>
      <w:r w:rsidRPr="008143AC">
        <w:rPr>
          <w:rFonts w:asciiTheme="majorHAnsi" w:hAnsiTheme="majorHAnsi" w:cs="Arial"/>
          <w:sz w:val="28"/>
          <w:szCs w:val="28"/>
        </w:rPr>
        <w:t>Ces maladies peuvent provoquer la déshydratation qui, non traitée, peut entraîner la mort au bout de quatre jours ;</w:t>
      </w:r>
    </w:p>
    <w:p w:rsidR="008431BF" w:rsidRPr="008143AC" w:rsidRDefault="008431BF" w:rsidP="003976CE">
      <w:pPr>
        <w:numPr>
          <w:ilvl w:val="0"/>
          <w:numId w:val="11"/>
        </w:numPr>
        <w:jc w:val="both"/>
        <w:rPr>
          <w:rFonts w:asciiTheme="majorHAnsi" w:hAnsiTheme="majorHAnsi" w:cs="Arial"/>
          <w:sz w:val="28"/>
          <w:szCs w:val="28"/>
        </w:rPr>
      </w:pPr>
      <w:r w:rsidRPr="008143AC">
        <w:rPr>
          <w:rFonts w:asciiTheme="majorHAnsi" w:hAnsiTheme="majorHAnsi" w:cs="Arial"/>
          <w:sz w:val="28"/>
          <w:szCs w:val="28"/>
        </w:rPr>
        <w:t>Les parasitoses et d’autres maladies telles que l’hépatite A et la poliomyélite.</w:t>
      </w:r>
    </w:p>
    <w:p w:rsidR="008431BF" w:rsidRPr="008143AC" w:rsidRDefault="008431BF" w:rsidP="003976CE">
      <w:pPr>
        <w:numPr>
          <w:ilvl w:val="0"/>
          <w:numId w:val="12"/>
        </w:numPr>
        <w:jc w:val="both"/>
        <w:rPr>
          <w:rFonts w:asciiTheme="majorHAnsi" w:hAnsiTheme="majorHAnsi" w:cs="Arial"/>
          <w:sz w:val="28"/>
          <w:szCs w:val="28"/>
        </w:rPr>
      </w:pPr>
      <w:r w:rsidRPr="008143AC">
        <w:rPr>
          <w:rFonts w:asciiTheme="majorHAnsi" w:hAnsiTheme="majorHAnsi" w:cs="Arial"/>
          <w:sz w:val="28"/>
          <w:szCs w:val="28"/>
        </w:rPr>
        <w:t xml:space="preserve">Toutes les maladies à transmission </w:t>
      </w:r>
      <w:proofErr w:type="spellStart"/>
      <w:r w:rsidRPr="008143AC">
        <w:rPr>
          <w:rFonts w:asciiTheme="majorHAnsi" w:hAnsiTheme="majorHAnsi" w:cs="Arial"/>
          <w:sz w:val="28"/>
          <w:szCs w:val="28"/>
        </w:rPr>
        <w:t>féco</w:t>
      </w:r>
      <w:proofErr w:type="spellEnd"/>
      <w:r w:rsidRPr="008143AC">
        <w:rPr>
          <w:rFonts w:asciiTheme="majorHAnsi" w:hAnsiTheme="majorHAnsi" w:cs="Arial"/>
          <w:sz w:val="28"/>
          <w:szCs w:val="28"/>
        </w:rPr>
        <w:t>-orale</w:t>
      </w:r>
      <w:r w:rsidR="002C6EDE" w:rsidRPr="008143AC">
        <w:rPr>
          <w:rStyle w:val="Appelnotedebasdep"/>
          <w:rFonts w:asciiTheme="majorHAnsi" w:hAnsiTheme="majorHAnsi"/>
          <w:sz w:val="28"/>
          <w:szCs w:val="28"/>
        </w:rPr>
        <w:footnoteReference w:id="1"/>
      </w:r>
      <w:r w:rsidRPr="008143AC">
        <w:rPr>
          <w:rFonts w:asciiTheme="majorHAnsi" w:hAnsiTheme="majorHAnsi" w:cs="Arial"/>
          <w:sz w:val="28"/>
          <w:szCs w:val="28"/>
        </w:rPr>
        <w:t xml:space="preserve"> ; </w:t>
      </w:r>
    </w:p>
    <w:p w:rsidR="008431BF" w:rsidRPr="008143AC" w:rsidRDefault="008431BF" w:rsidP="005574CE">
      <w:pPr>
        <w:numPr>
          <w:ilvl w:val="0"/>
          <w:numId w:val="12"/>
        </w:numPr>
        <w:jc w:val="both"/>
        <w:rPr>
          <w:rFonts w:asciiTheme="majorHAnsi" w:hAnsiTheme="majorHAnsi" w:cs="Arial"/>
          <w:sz w:val="28"/>
          <w:szCs w:val="28"/>
        </w:rPr>
      </w:pPr>
      <w:r w:rsidRPr="008143AC">
        <w:rPr>
          <w:rFonts w:asciiTheme="majorHAnsi" w:hAnsiTheme="majorHAnsi" w:cs="Arial"/>
          <w:sz w:val="28"/>
          <w:szCs w:val="28"/>
        </w:rPr>
        <w:t xml:space="preserve">Les bilharzioses (urinaires et intestinales) au cours des contacts brefs ou prolongés avec les étendues d’eau infectées ; </w:t>
      </w:r>
    </w:p>
    <w:p w:rsidR="008431BF" w:rsidRPr="008143AC" w:rsidRDefault="008431BF" w:rsidP="005574CE">
      <w:pPr>
        <w:numPr>
          <w:ilvl w:val="0"/>
          <w:numId w:val="12"/>
        </w:numPr>
        <w:jc w:val="both"/>
        <w:rPr>
          <w:rFonts w:asciiTheme="majorHAnsi" w:hAnsiTheme="majorHAnsi" w:cs="Arial"/>
          <w:sz w:val="28"/>
          <w:szCs w:val="28"/>
        </w:rPr>
      </w:pPr>
      <w:r w:rsidRPr="008143AC">
        <w:rPr>
          <w:rFonts w:asciiTheme="majorHAnsi" w:hAnsiTheme="majorHAnsi" w:cs="Arial"/>
          <w:sz w:val="28"/>
          <w:szCs w:val="28"/>
        </w:rPr>
        <w:t>La maladie du ver de Guinée ou « dracunculose ».</w:t>
      </w:r>
    </w:p>
    <w:p w:rsidR="008431BF" w:rsidRPr="008143AC" w:rsidRDefault="008431BF" w:rsidP="003976CE">
      <w:pPr>
        <w:ind w:left="720"/>
        <w:jc w:val="both"/>
        <w:rPr>
          <w:rFonts w:asciiTheme="majorHAnsi" w:hAnsiTheme="majorHAnsi" w:cs="Arial"/>
          <w:sz w:val="28"/>
          <w:szCs w:val="28"/>
        </w:rPr>
      </w:pP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Toutes les maladies infectieuses transmises par l’eau, à l’exception du ver de guinée, sont liées à sa pollution par des excréta</w:t>
      </w:r>
      <w:r w:rsidR="002C6EDE" w:rsidRPr="008143AC">
        <w:rPr>
          <w:rStyle w:val="Appelnotedebasdep"/>
          <w:rFonts w:asciiTheme="majorHAnsi" w:hAnsiTheme="majorHAnsi"/>
          <w:sz w:val="28"/>
          <w:szCs w:val="28"/>
        </w:rPr>
        <w:footnoteReference w:id="2"/>
      </w:r>
      <w:r w:rsidRPr="008143AC">
        <w:rPr>
          <w:rFonts w:asciiTheme="majorHAnsi" w:hAnsiTheme="majorHAnsi" w:cs="Arial"/>
          <w:sz w:val="28"/>
          <w:szCs w:val="28"/>
        </w:rPr>
        <w:t xml:space="preserve"> (de malades ou porteurs sains) d’origine humaine  </w:t>
      </w:r>
    </w:p>
    <w:p w:rsidR="002C6EDE" w:rsidRPr="008143AC" w:rsidRDefault="002C6EDE" w:rsidP="00FF4E25">
      <w:pPr>
        <w:jc w:val="both"/>
        <w:rPr>
          <w:rFonts w:asciiTheme="majorHAnsi" w:hAnsiTheme="majorHAnsi" w:cs="Arial"/>
          <w:sz w:val="28"/>
          <w:szCs w:val="28"/>
        </w:rPr>
      </w:pP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L’eau abrite souvent des vecteurs de maladies comme ceux qui transmettent:</w:t>
      </w:r>
    </w:p>
    <w:p w:rsidR="008431BF" w:rsidRPr="008143AC" w:rsidRDefault="008431BF" w:rsidP="005574CE">
      <w:pPr>
        <w:numPr>
          <w:ilvl w:val="0"/>
          <w:numId w:val="13"/>
        </w:numPr>
        <w:tabs>
          <w:tab w:val="num" w:pos="720"/>
        </w:tabs>
        <w:ind w:left="714" w:hanging="357"/>
        <w:jc w:val="both"/>
        <w:rPr>
          <w:rFonts w:asciiTheme="majorHAnsi" w:hAnsiTheme="majorHAnsi" w:cs="Arial"/>
          <w:sz w:val="28"/>
          <w:szCs w:val="28"/>
        </w:rPr>
      </w:pPr>
      <w:r w:rsidRPr="008143AC">
        <w:rPr>
          <w:rFonts w:asciiTheme="majorHAnsi" w:hAnsiTheme="majorHAnsi" w:cs="Arial"/>
          <w:sz w:val="28"/>
          <w:szCs w:val="28"/>
        </w:rPr>
        <w:t>Le paludisme ;</w:t>
      </w:r>
    </w:p>
    <w:p w:rsidR="008431BF" w:rsidRPr="008143AC" w:rsidRDefault="008431BF" w:rsidP="005574CE">
      <w:pPr>
        <w:numPr>
          <w:ilvl w:val="0"/>
          <w:numId w:val="13"/>
        </w:numPr>
        <w:tabs>
          <w:tab w:val="num" w:pos="720"/>
        </w:tabs>
        <w:ind w:left="714" w:hanging="357"/>
        <w:jc w:val="both"/>
        <w:rPr>
          <w:rFonts w:asciiTheme="majorHAnsi" w:hAnsiTheme="majorHAnsi" w:cs="Arial"/>
          <w:sz w:val="28"/>
          <w:szCs w:val="28"/>
        </w:rPr>
      </w:pPr>
      <w:r w:rsidRPr="008143AC">
        <w:rPr>
          <w:rFonts w:asciiTheme="majorHAnsi" w:hAnsiTheme="majorHAnsi" w:cs="Arial"/>
          <w:sz w:val="28"/>
          <w:szCs w:val="28"/>
        </w:rPr>
        <w:t>La fièvre jaune ;</w:t>
      </w:r>
    </w:p>
    <w:p w:rsidR="008431BF" w:rsidRPr="008143AC" w:rsidRDefault="008431BF" w:rsidP="005574CE">
      <w:pPr>
        <w:numPr>
          <w:ilvl w:val="0"/>
          <w:numId w:val="13"/>
        </w:numPr>
        <w:tabs>
          <w:tab w:val="num" w:pos="720"/>
        </w:tabs>
        <w:ind w:left="714" w:hanging="357"/>
        <w:jc w:val="both"/>
        <w:rPr>
          <w:rFonts w:asciiTheme="majorHAnsi" w:hAnsiTheme="majorHAnsi" w:cs="Arial"/>
          <w:sz w:val="28"/>
          <w:szCs w:val="28"/>
        </w:rPr>
      </w:pPr>
      <w:r w:rsidRPr="008143AC">
        <w:rPr>
          <w:rFonts w:asciiTheme="majorHAnsi" w:hAnsiTheme="majorHAnsi" w:cs="Arial"/>
          <w:sz w:val="28"/>
          <w:szCs w:val="28"/>
        </w:rPr>
        <w:t xml:space="preserve">L’onchocercose. </w:t>
      </w:r>
    </w:p>
    <w:p w:rsidR="005F293C" w:rsidRPr="008143AC" w:rsidRDefault="008431BF" w:rsidP="005F293C">
      <w:pPr>
        <w:numPr>
          <w:ilvl w:val="0"/>
          <w:numId w:val="13"/>
        </w:numPr>
        <w:tabs>
          <w:tab w:val="num" w:pos="720"/>
        </w:tabs>
        <w:spacing w:after="200" w:line="276" w:lineRule="auto"/>
        <w:jc w:val="both"/>
        <w:rPr>
          <w:rFonts w:asciiTheme="majorHAnsi" w:hAnsiTheme="majorHAnsi" w:cs="Arial"/>
          <w:sz w:val="28"/>
          <w:szCs w:val="28"/>
        </w:rPr>
      </w:pPr>
      <w:r w:rsidRPr="008143AC">
        <w:rPr>
          <w:rFonts w:asciiTheme="majorHAnsi" w:hAnsiTheme="majorHAnsi" w:cs="Arial"/>
          <w:sz w:val="28"/>
          <w:szCs w:val="28"/>
        </w:rPr>
        <w:t>Les bilharzioses</w:t>
      </w:r>
    </w:p>
    <w:p w:rsidR="008431BF" w:rsidRPr="008143AC" w:rsidRDefault="008431BF" w:rsidP="002C6EDE">
      <w:pPr>
        <w:jc w:val="both"/>
        <w:outlineLvl w:val="2"/>
        <w:rPr>
          <w:rStyle w:val="lev"/>
          <w:rFonts w:asciiTheme="majorHAnsi" w:hAnsiTheme="majorHAnsi"/>
          <w:spacing w:val="5"/>
          <w:sz w:val="32"/>
          <w:lang w:eastAsia="en-US"/>
        </w:rPr>
      </w:pPr>
      <w:bookmarkStart w:id="14" w:name="_Toc272425869"/>
      <w:r w:rsidRPr="008143AC">
        <w:rPr>
          <w:rFonts w:asciiTheme="majorHAnsi" w:hAnsiTheme="majorHAnsi"/>
          <w:b/>
          <w:sz w:val="32"/>
          <w:szCs w:val="32"/>
        </w:rPr>
        <w:t>II-</w:t>
      </w:r>
      <w:r w:rsidR="00F57216" w:rsidRPr="008143AC">
        <w:rPr>
          <w:rFonts w:asciiTheme="majorHAnsi" w:hAnsiTheme="majorHAnsi"/>
          <w:b/>
          <w:sz w:val="32"/>
          <w:szCs w:val="32"/>
        </w:rPr>
        <w:t>6</w:t>
      </w:r>
      <w:r w:rsidRPr="008143AC">
        <w:rPr>
          <w:rFonts w:asciiTheme="majorHAnsi" w:hAnsiTheme="majorHAnsi"/>
          <w:sz w:val="32"/>
          <w:szCs w:val="32"/>
        </w:rPr>
        <w:t xml:space="preserve"> </w:t>
      </w:r>
      <w:r w:rsidRPr="008143AC">
        <w:rPr>
          <w:rStyle w:val="lev"/>
          <w:rFonts w:asciiTheme="majorHAnsi" w:hAnsiTheme="majorHAnsi"/>
          <w:spacing w:val="5"/>
          <w:sz w:val="32"/>
          <w:lang w:eastAsia="en-US"/>
        </w:rPr>
        <w:t>La Gestion de l’eau</w:t>
      </w:r>
      <w:bookmarkEnd w:id="14"/>
    </w:p>
    <w:p w:rsidR="002C6EDE" w:rsidRPr="008143AC" w:rsidRDefault="002C6EDE" w:rsidP="00637B88">
      <w:pPr>
        <w:jc w:val="both"/>
        <w:rPr>
          <w:rStyle w:val="lev"/>
          <w:rFonts w:asciiTheme="majorHAnsi" w:hAnsiTheme="majorHAnsi"/>
          <w:spacing w:val="5"/>
          <w:sz w:val="32"/>
          <w:lang w:eastAsia="en-US"/>
        </w:rPr>
      </w:pPr>
    </w:p>
    <w:p w:rsidR="00A75F0A" w:rsidRPr="008143AC" w:rsidRDefault="00A75F0A" w:rsidP="00637B88">
      <w:pPr>
        <w:jc w:val="both"/>
        <w:rPr>
          <w:rStyle w:val="lev"/>
          <w:rFonts w:asciiTheme="majorHAnsi" w:hAnsiTheme="majorHAnsi"/>
          <w:b w:val="0"/>
          <w:spacing w:val="5"/>
          <w:sz w:val="28"/>
          <w:szCs w:val="28"/>
          <w:lang w:eastAsia="en-US"/>
        </w:rPr>
      </w:pPr>
      <w:r w:rsidRPr="008143AC">
        <w:rPr>
          <w:rStyle w:val="lev"/>
          <w:rFonts w:asciiTheme="majorHAnsi" w:hAnsiTheme="majorHAnsi"/>
          <w:b w:val="0"/>
          <w:spacing w:val="5"/>
          <w:sz w:val="28"/>
          <w:szCs w:val="28"/>
          <w:lang w:eastAsia="en-US"/>
        </w:rPr>
        <w:t>L’eau recouvre les ¾ de la</w:t>
      </w:r>
      <w:r w:rsidR="002C6EDE" w:rsidRPr="008143AC">
        <w:rPr>
          <w:rStyle w:val="lev"/>
          <w:rFonts w:asciiTheme="majorHAnsi" w:hAnsiTheme="majorHAnsi"/>
          <w:b w:val="0"/>
          <w:spacing w:val="5"/>
          <w:sz w:val="28"/>
          <w:szCs w:val="28"/>
          <w:lang w:eastAsia="en-US"/>
        </w:rPr>
        <w:t xml:space="preserve"> surface de terre m</w:t>
      </w:r>
      <w:r w:rsidRPr="008143AC">
        <w:rPr>
          <w:rStyle w:val="lev"/>
          <w:rFonts w:asciiTheme="majorHAnsi" w:hAnsiTheme="majorHAnsi"/>
          <w:b w:val="0"/>
          <w:spacing w:val="5"/>
          <w:sz w:val="28"/>
          <w:szCs w:val="28"/>
          <w:lang w:eastAsia="en-US"/>
        </w:rPr>
        <w:t xml:space="preserve">ais 97%  de cette eau </w:t>
      </w:r>
      <w:r w:rsidR="002C6EDE" w:rsidRPr="008143AC">
        <w:rPr>
          <w:rStyle w:val="lev"/>
          <w:rFonts w:asciiTheme="majorHAnsi" w:hAnsiTheme="majorHAnsi"/>
          <w:b w:val="0"/>
          <w:spacing w:val="5"/>
          <w:sz w:val="28"/>
          <w:szCs w:val="28"/>
          <w:lang w:eastAsia="en-US"/>
        </w:rPr>
        <w:t>est salée</w:t>
      </w:r>
      <w:r w:rsidRPr="008143AC">
        <w:rPr>
          <w:rStyle w:val="lev"/>
          <w:rFonts w:asciiTheme="majorHAnsi" w:hAnsiTheme="majorHAnsi"/>
          <w:b w:val="0"/>
          <w:spacing w:val="5"/>
          <w:sz w:val="28"/>
          <w:szCs w:val="28"/>
          <w:lang w:eastAsia="en-US"/>
        </w:rPr>
        <w:t xml:space="preserve"> </w:t>
      </w:r>
      <w:r w:rsidR="00A72651" w:rsidRPr="008143AC">
        <w:rPr>
          <w:rStyle w:val="lev"/>
          <w:rFonts w:asciiTheme="majorHAnsi" w:hAnsiTheme="majorHAnsi"/>
          <w:b w:val="0"/>
          <w:spacing w:val="5"/>
          <w:sz w:val="28"/>
          <w:szCs w:val="28"/>
          <w:lang w:eastAsia="en-US"/>
        </w:rPr>
        <w:t xml:space="preserve">et 2% </w:t>
      </w:r>
      <w:r w:rsidR="002C6EDE" w:rsidRPr="008143AC">
        <w:rPr>
          <w:rStyle w:val="lev"/>
          <w:rFonts w:asciiTheme="majorHAnsi" w:hAnsiTheme="majorHAnsi"/>
          <w:b w:val="0"/>
          <w:spacing w:val="5"/>
          <w:sz w:val="28"/>
          <w:szCs w:val="28"/>
          <w:lang w:eastAsia="en-US"/>
        </w:rPr>
        <w:t xml:space="preserve">est sous forme </w:t>
      </w:r>
      <w:r w:rsidR="00A72651" w:rsidRPr="008143AC">
        <w:rPr>
          <w:rStyle w:val="lev"/>
          <w:rFonts w:asciiTheme="majorHAnsi" w:hAnsiTheme="majorHAnsi"/>
          <w:b w:val="0"/>
          <w:spacing w:val="5"/>
          <w:sz w:val="28"/>
          <w:szCs w:val="28"/>
          <w:lang w:eastAsia="en-US"/>
        </w:rPr>
        <w:t xml:space="preserve">de glace. L’eau douce ne représente que 1%. L’eau semble abondante, mais elle est rare, d’où la nécessité de la gérer de façon rigoureuse.  </w:t>
      </w:r>
      <w:r w:rsidRPr="008143AC">
        <w:rPr>
          <w:rStyle w:val="lev"/>
          <w:rFonts w:asciiTheme="majorHAnsi" w:hAnsiTheme="majorHAnsi"/>
          <w:b w:val="0"/>
          <w:spacing w:val="5"/>
          <w:sz w:val="28"/>
          <w:szCs w:val="28"/>
          <w:lang w:eastAsia="en-US"/>
        </w:rPr>
        <w:t xml:space="preserve"> </w:t>
      </w:r>
    </w:p>
    <w:p w:rsidR="008431BF" w:rsidRPr="008143AC" w:rsidRDefault="008431BF" w:rsidP="00637B88">
      <w:pPr>
        <w:pStyle w:val="Titre1"/>
        <w:keepLines/>
        <w:spacing w:before="0" w:after="0"/>
        <w:jc w:val="both"/>
        <w:rPr>
          <w:rFonts w:asciiTheme="majorHAnsi" w:hAnsiTheme="majorHAnsi"/>
          <w:b w:val="0"/>
          <w:sz w:val="28"/>
          <w:szCs w:val="28"/>
        </w:rPr>
      </w:pPr>
      <w:bookmarkStart w:id="15" w:name="_Toc237229006"/>
      <w:bookmarkStart w:id="16" w:name="_Toc272425870"/>
      <w:r w:rsidRPr="008143AC">
        <w:rPr>
          <w:rStyle w:val="lev"/>
          <w:rFonts w:asciiTheme="majorHAnsi" w:hAnsiTheme="majorHAnsi" w:cs="Arial"/>
          <w:spacing w:val="5"/>
          <w:kern w:val="0"/>
          <w:sz w:val="28"/>
          <w:szCs w:val="28"/>
          <w:lang w:eastAsia="en-US"/>
        </w:rPr>
        <w:t>La gestion de l’eau</w:t>
      </w:r>
      <w:bookmarkEnd w:id="15"/>
      <w:r w:rsidRPr="008143AC">
        <w:rPr>
          <w:rStyle w:val="lev"/>
          <w:rFonts w:asciiTheme="majorHAnsi" w:hAnsiTheme="majorHAnsi" w:cs="Arial"/>
          <w:spacing w:val="5"/>
          <w:kern w:val="0"/>
          <w:sz w:val="28"/>
          <w:szCs w:val="28"/>
          <w:lang w:eastAsia="en-US"/>
        </w:rPr>
        <w:t xml:space="preserve"> </w:t>
      </w:r>
      <w:r w:rsidRPr="008143AC">
        <w:rPr>
          <w:rFonts w:asciiTheme="majorHAnsi" w:hAnsiTheme="majorHAnsi"/>
          <w:b w:val="0"/>
          <w:sz w:val="28"/>
          <w:szCs w:val="28"/>
        </w:rPr>
        <w:t>est l’ensemble des précautions à prendre dans l’approvisionnement, le transport, la conservation et la consommation de l’eau.</w:t>
      </w:r>
      <w:bookmarkEnd w:id="16"/>
    </w:p>
    <w:p w:rsidR="00860DED" w:rsidRPr="008143AC" w:rsidRDefault="00860DED" w:rsidP="00860DED">
      <w:pPr>
        <w:jc w:val="both"/>
        <w:rPr>
          <w:rFonts w:asciiTheme="majorHAnsi" w:hAnsiTheme="majorHAnsi" w:cs="Arial"/>
          <w:sz w:val="28"/>
          <w:szCs w:val="28"/>
        </w:rPr>
      </w:pPr>
      <w:r w:rsidRPr="008143AC">
        <w:rPr>
          <w:rFonts w:asciiTheme="majorHAnsi" w:hAnsiTheme="majorHAnsi" w:cs="Arial"/>
          <w:sz w:val="28"/>
          <w:szCs w:val="28"/>
        </w:rPr>
        <w:t xml:space="preserve">Toutes les précautions doivent être prises pour éviter que l’eau ne soit souillée au moment de l’approvisionnement. Les moyens les plus fréquemment utilisés pour l’approvisionnement en eau sont: </w:t>
      </w:r>
    </w:p>
    <w:p w:rsidR="00860DED" w:rsidRPr="008143AC" w:rsidRDefault="00860DED" w:rsidP="00860DED">
      <w:pPr>
        <w:numPr>
          <w:ilvl w:val="0"/>
          <w:numId w:val="8"/>
        </w:numPr>
        <w:jc w:val="both"/>
        <w:rPr>
          <w:rFonts w:asciiTheme="majorHAnsi" w:hAnsiTheme="majorHAnsi" w:cs="Arial"/>
          <w:sz w:val="28"/>
          <w:szCs w:val="28"/>
        </w:rPr>
      </w:pPr>
      <w:r w:rsidRPr="008143AC">
        <w:rPr>
          <w:rFonts w:asciiTheme="majorHAnsi" w:hAnsiTheme="majorHAnsi" w:cs="Arial"/>
          <w:sz w:val="28"/>
          <w:szCs w:val="28"/>
        </w:rPr>
        <w:t>les seaux ;</w:t>
      </w:r>
    </w:p>
    <w:p w:rsidR="00860DED" w:rsidRPr="008143AC" w:rsidRDefault="00860DED" w:rsidP="00860DED">
      <w:pPr>
        <w:numPr>
          <w:ilvl w:val="0"/>
          <w:numId w:val="8"/>
        </w:numPr>
        <w:jc w:val="both"/>
        <w:rPr>
          <w:rFonts w:asciiTheme="majorHAnsi" w:hAnsiTheme="majorHAnsi" w:cs="Arial"/>
          <w:sz w:val="28"/>
          <w:szCs w:val="28"/>
        </w:rPr>
      </w:pPr>
      <w:r w:rsidRPr="008143AC">
        <w:rPr>
          <w:rFonts w:asciiTheme="majorHAnsi" w:hAnsiTheme="majorHAnsi" w:cs="Arial"/>
          <w:sz w:val="28"/>
          <w:szCs w:val="28"/>
        </w:rPr>
        <w:lastRenderedPageBreak/>
        <w:t>les bassines (en alliage et en plastique) ;</w:t>
      </w:r>
    </w:p>
    <w:p w:rsidR="00860DED" w:rsidRPr="008143AC" w:rsidRDefault="00860DED" w:rsidP="00860DED">
      <w:pPr>
        <w:numPr>
          <w:ilvl w:val="0"/>
          <w:numId w:val="8"/>
        </w:numPr>
        <w:jc w:val="both"/>
        <w:rPr>
          <w:rFonts w:asciiTheme="majorHAnsi" w:hAnsiTheme="majorHAnsi" w:cs="Arial"/>
          <w:sz w:val="28"/>
          <w:szCs w:val="28"/>
        </w:rPr>
      </w:pPr>
      <w:r w:rsidRPr="008143AC">
        <w:rPr>
          <w:rFonts w:asciiTheme="majorHAnsi" w:hAnsiTheme="majorHAnsi" w:cs="Arial"/>
          <w:sz w:val="28"/>
          <w:szCs w:val="28"/>
        </w:rPr>
        <w:t>les fûts (plastiques et métalliques) ;</w:t>
      </w:r>
    </w:p>
    <w:p w:rsidR="00860DED" w:rsidRPr="008143AC" w:rsidRDefault="00860DED" w:rsidP="00860DED">
      <w:pPr>
        <w:numPr>
          <w:ilvl w:val="0"/>
          <w:numId w:val="8"/>
        </w:numPr>
        <w:jc w:val="both"/>
        <w:rPr>
          <w:rFonts w:asciiTheme="majorHAnsi" w:hAnsiTheme="majorHAnsi" w:cs="Arial"/>
          <w:sz w:val="28"/>
          <w:szCs w:val="28"/>
        </w:rPr>
      </w:pPr>
      <w:r w:rsidRPr="008143AC">
        <w:rPr>
          <w:rFonts w:asciiTheme="majorHAnsi" w:hAnsiTheme="majorHAnsi" w:cs="Arial"/>
          <w:sz w:val="28"/>
          <w:szCs w:val="28"/>
        </w:rPr>
        <w:t>les bidons.</w:t>
      </w:r>
    </w:p>
    <w:p w:rsidR="002C6EDE" w:rsidRPr="008143AC" w:rsidRDefault="002C6EDE" w:rsidP="002C6EDE">
      <w:pPr>
        <w:ind w:left="720"/>
        <w:jc w:val="both"/>
        <w:rPr>
          <w:rFonts w:asciiTheme="majorHAnsi" w:hAnsiTheme="majorHAnsi" w:cs="Arial"/>
          <w:sz w:val="28"/>
          <w:szCs w:val="28"/>
        </w:rPr>
      </w:pPr>
    </w:p>
    <w:p w:rsidR="00860DED" w:rsidRPr="008143AC" w:rsidRDefault="00860DED" w:rsidP="00860DED">
      <w:pPr>
        <w:jc w:val="both"/>
        <w:rPr>
          <w:rFonts w:asciiTheme="majorHAnsi" w:hAnsiTheme="majorHAnsi" w:cs="Arial"/>
          <w:sz w:val="28"/>
          <w:szCs w:val="28"/>
        </w:rPr>
      </w:pPr>
      <w:r w:rsidRPr="008143AC">
        <w:rPr>
          <w:rFonts w:asciiTheme="majorHAnsi" w:hAnsiTheme="majorHAnsi" w:cs="Arial"/>
          <w:sz w:val="28"/>
          <w:szCs w:val="28"/>
        </w:rPr>
        <w:t>Pour éviter la contamination de l’eau pendant son transport, il faut utiliser un récipient propre et bien couvert. Les récipients les plus utilisés sont:</w:t>
      </w:r>
    </w:p>
    <w:p w:rsidR="00860DED" w:rsidRPr="008143AC" w:rsidRDefault="00860DED" w:rsidP="00860DED">
      <w:pPr>
        <w:numPr>
          <w:ilvl w:val="0"/>
          <w:numId w:val="9"/>
        </w:numPr>
        <w:ind w:left="714" w:hanging="357"/>
        <w:jc w:val="both"/>
        <w:rPr>
          <w:rFonts w:asciiTheme="majorHAnsi" w:hAnsiTheme="majorHAnsi" w:cs="Arial"/>
          <w:sz w:val="28"/>
          <w:szCs w:val="28"/>
        </w:rPr>
      </w:pPr>
      <w:r w:rsidRPr="008143AC">
        <w:rPr>
          <w:rFonts w:asciiTheme="majorHAnsi" w:hAnsiTheme="majorHAnsi" w:cs="Arial"/>
          <w:sz w:val="28"/>
          <w:szCs w:val="28"/>
        </w:rPr>
        <w:t>Les seaux, bassines ou calebasses;</w:t>
      </w:r>
    </w:p>
    <w:p w:rsidR="00860DED" w:rsidRPr="008143AC" w:rsidRDefault="00860DED" w:rsidP="00860DED">
      <w:pPr>
        <w:numPr>
          <w:ilvl w:val="0"/>
          <w:numId w:val="9"/>
        </w:numPr>
        <w:ind w:left="714" w:hanging="357"/>
        <w:jc w:val="both"/>
        <w:rPr>
          <w:rFonts w:asciiTheme="majorHAnsi" w:hAnsiTheme="majorHAnsi" w:cs="Arial"/>
          <w:sz w:val="28"/>
          <w:szCs w:val="28"/>
        </w:rPr>
      </w:pPr>
      <w:r w:rsidRPr="008143AC">
        <w:rPr>
          <w:rFonts w:asciiTheme="majorHAnsi" w:hAnsiTheme="majorHAnsi" w:cs="Arial"/>
          <w:sz w:val="28"/>
          <w:szCs w:val="28"/>
        </w:rPr>
        <w:t>Les chambres à air;</w:t>
      </w:r>
    </w:p>
    <w:p w:rsidR="00860DED" w:rsidRPr="008143AC" w:rsidRDefault="00860DED" w:rsidP="00860DED">
      <w:pPr>
        <w:numPr>
          <w:ilvl w:val="0"/>
          <w:numId w:val="9"/>
        </w:numPr>
        <w:ind w:left="714" w:hanging="357"/>
        <w:jc w:val="both"/>
        <w:rPr>
          <w:rFonts w:asciiTheme="majorHAnsi" w:hAnsiTheme="majorHAnsi" w:cs="Arial"/>
          <w:sz w:val="28"/>
          <w:szCs w:val="28"/>
        </w:rPr>
      </w:pPr>
      <w:r w:rsidRPr="008143AC">
        <w:rPr>
          <w:rFonts w:asciiTheme="majorHAnsi" w:hAnsiTheme="majorHAnsi" w:cs="Arial"/>
          <w:sz w:val="28"/>
          <w:szCs w:val="28"/>
        </w:rPr>
        <w:t>Les outres ;</w:t>
      </w:r>
    </w:p>
    <w:p w:rsidR="00860DED" w:rsidRPr="008143AC" w:rsidRDefault="00860DED" w:rsidP="00860DED">
      <w:pPr>
        <w:numPr>
          <w:ilvl w:val="0"/>
          <w:numId w:val="9"/>
        </w:numPr>
        <w:ind w:left="714" w:hanging="357"/>
        <w:jc w:val="both"/>
        <w:rPr>
          <w:rFonts w:asciiTheme="majorHAnsi" w:hAnsiTheme="majorHAnsi" w:cs="Arial"/>
          <w:sz w:val="28"/>
          <w:szCs w:val="28"/>
        </w:rPr>
      </w:pPr>
      <w:r w:rsidRPr="008143AC">
        <w:rPr>
          <w:rFonts w:asciiTheme="majorHAnsi" w:hAnsiTheme="majorHAnsi" w:cs="Arial"/>
          <w:sz w:val="28"/>
          <w:szCs w:val="28"/>
        </w:rPr>
        <w:t>Les bidons.</w:t>
      </w:r>
    </w:p>
    <w:p w:rsidR="002C6EDE" w:rsidRPr="008143AC" w:rsidRDefault="002C6EDE" w:rsidP="002C6EDE">
      <w:pPr>
        <w:ind w:left="714"/>
        <w:jc w:val="both"/>
        <w:rPr>
          <w:rFonts w:asciiTheme="majorHAnsi" w:hAnsiTheme="majorHAnsi" w:cs="Arial"/>
          <w:sz w:val="28"/>
          <w:szCs w:val="28"/>
        </w:rPr>
      </w:pPr>
    </w:p>
    <w:p w:rsidR="00860DED" w:rsidRPr="008143AC" w:rsidRDefault="00860DED" w:rsidP="00860DED">
      <w:pPr>
        <w:jc w:val="both"/>
        <w:rPr>
          <w:rFonts w:asciiTheme="majorHAnsi" w:hAnsiTheme="majorHAnsi" w:cs="Arial"/>
          <w:sz w:val="28"/>
          <w:szCs w:val="28"/>
        </w:rPr>
      </w:pPr>
      <w:r w:rsidRPr="008143AC">
        <w:rPr>
          <w:rFonts w:asciiTheme="majorHAnsi" w:hAnsiTheme="majorHAnsi" w:cs="Arial"/>
          <w:sz w:val="28"/>
          <w:szCs w:val="28"/>
        </w:rPr>
        <w:t xml:space="preserve">Le matériel utilisé pour la conservation et la consommation ainsi que la durée de stockage peuvent être à l’origine de la pollution de l’eau. Les dispositions suivantes sont à prendre pour éviter toute contamination de l’eau: </w:t>
      </w:r>
    </w:p>
    <w:p w:rsidR="00860DED" w:rsidRPr="008143AC" w:rsidRDefault="00860DED" w:rsidP="00860DED">
      <w:pPr>
        <w:numPr>
          <w:ilvl w:val="0"/>
          <w:numId w:val="10"/>
        </w:numPr>
        <w:ind w:left="714" w:hanging="357"/>
        <w:jc w:val="both"/>
        <w:rPr>
          <w:rFonts w:asciiTheme="majorHAnsi" w:hAnsiTheme="majorHAnsi" w:cs="Arial"/>
          <w:sz w:val="28"/>
          <w:szCs w:val="28"/>
        </w:rPr>
      </w:pPr>
      <w:r w:rsidRPr="008143AC">
        <w:rPr>
          <w:rFonts w:asciiTheme="majorHAnsi" w:hAnsiTheme="majorHAnsi" w:cs="Arial"/>
          <w:sz w:val="28"/>
          <w:szCs w:val="28"/>
        </w:rPr>
        <w:t xml:space="preserve">Laver quotidiennement les récipients avec du savon ou  de la cendre et de l’eau de javel ; </w:t>
      </w:r>
    </w:p>
    <w:p w:rsidR="00860DED" w:rsidRPr="008143AC" w:rsidRDefault="00860DED" w:rsidP="00860DED">
      <w:pPr>
        <w:numPr>
          <w:ilvl w:val="0"/>
          <w:numId w:val="10"/>
        </w:numPr>
        <w:ind w:left="714" w:hanging="357"/>
        <w:jc w:val="both"/>
        <w:rPr>
          <w:rFonts w:asciiTheme="majorHAnsi" w:hAnsiTheme="majorHAnsi" w:cs="Arial"/>
          <w:sz w:val="28"/>
          <w:szCs w:val="28"/>
        </w:rPr>
      </w:pPr>
      <w:r w:rsidRPr="008143AC">
        <w:rPr>
          <w:rFonts w:asciiTheme="majorHAnsi" w:hAnsiTheme="majorHAnsi" w:cs="Arial"/>
          <w:sz w:val="28"/>
          <w:szCs w:val="28"/>
        </w:rPr>
        <w:t>Bien rincer le récipient et l’égoutter ;</w:t>
      </w:r>
    </w:p>
    <w:p w:rsidR="00860DED" w:rsidRPr="008143AC" w:rsidRDefault="00860DED" w:rsidP="00860DED">
      <w:pPr>
        <w:numPr>
          <w:ilvl w:val="0"/>
          <w:numId w:val="10"/>
        </w:numPr>
        <w:ind w:left="714" w:hanging="357"/>
        <w:jc w:val="both"/>
        <w:rPr>
          <w:rFonts w:asciiTheme="majorHAnsi" w:hAnsiTheme="majorHAnsi" w:cs="Arial"/>
          <w:sz w:val="28"/>
          <w:szCs w:val="28"/>
        </w:rPr>
      </w:pPr>
      <w:r w:rsidRPr="008143AC">
        <w:rPr>
          <w:rFonts w:asciiTheme="majorHAnsi" w:hAnsiTheme="majorHAnsi" w:cs="Arial"/>
          <w:sz w:val="28"/>
          <w:szCs w:val="28"/>
        </w:rPr>
        <w:t>Surélever les postes d’eau potable</w:t>
      </w:r>
      <w:r w:rsidRPr="008143AC">
        <w:rPr>
          <w:rFonts w:asciiTheme="majorHAnsi" w:hAnsiTheme="majorHAnsi" w:cs="Arial"/>
          <w:sz w:val="28"/>
          <w:szCs w:val="28"/>
          <w:vertAlign w:val="superscript"/>
        </w:rPr>
        <w:footnoteReference w:id="3"/>
      </w:r>
      <w:r w:rsidRPr="008143AC">
        <w:rPr>
          <w:rFonts w:asciiTheme="majorHAnsi" w:hAnsiTheme="majorHAnsi" w:cs="Arial"/>
          <w:sz w:val="28"/>
          <w:szCs w:val="28"/>
          <w:vertAlign w:val="superscript"/>
        </w:rPr>
        <w:t xml:space="preserve"> </w:t>
      </w:r>
      <w:r w:rsidRPr="008143AC">
        <w:rPr>
          <w:rFonts w:asciiTheme="majorHAnsi" w:hAnsiTheme="majorHAnsi" w:cs="Arial"/>
          <w:sz w:val="28"/>
          <w:szCs w:val="28"/>
        </w:rPr>
        <w:t>pour éviter leurs souillures ;</w:t>
      </w:r>
    </w:p>
    <w:p w:rsidR="00860DED" w:rsidRDefault="00860DED" w:rsidP="00860DED">
      <w:pPr>
        <w:numPr>
          <w:ilvl w:val="0"/>
          <w:numId w:val="10"/>
        </w:numPr>
        <w:ind w:left="714" w:hanging="357"/>
        <w:jc w:val="both"/>
        <w:rPr>
          <w:rFonts w:asciiTheme="majorHAnsi" w:hAnsiTheme="majorHAnsi" w:cs="Arial"/>
          <w:sz w:val="28"/>
          <w:szCs w:val="28"/>
        </w:rPr>
      </w:pPr>
      <w:r w:rsidRPr="008143AC">
        <w:rPr>
          <w:rFonts w:asciiTheme="majorHAnsi" w:hAnsiTheme="majorHAnsi" w:cs="Arial"/>
          <w:sz w:val="28"/>
          <w:szCs w:val="28"/>
        </w:rPr>
        <w:t>Ut</w:t>
      </w:r>
      <w:r w:rsidR="0036007F">
        <w:rPr>
          <w:rFonts w:asciiTheme="majorHAnsi" w:hAnsiTheme="majorHAnsi" w:cs="Arial"/>
          <w:sz w:val="28"/>
          <w:szCs w:val="28"/>
        </w:rPr>
        <w:t>iliser des gobelets individuels ;</w:t>
      </w:r>
    </w:p>
    <w:p w:rsidR="0036007F" w:rsidRPr="008143AC" w:rsidRDefault="0036007F" w:rsidP="00860DED">
      <w:pPr>
        <w:numPr>
          <w:ilvl w:val="0"/>
          <w:numId w:val="10"/>
        </w:numPr>
        <w:ind w:left="714" w:hanging="357"/>
        <w:jc w:val="both"/>
        <w:rPr>
          <w:rFonts w:asciiTheme="majorHAnsi" w:hAnsiTheme="majorHAnsi" w:cs="Arial"/>
          <w:sz w:val="28"/>
          <w:szCs w:val="28"/>
        </w:rPr>
      </w:pPr>
      <w:r>
        <w:rPr>
          <w:rFonts w:asciiTheme="majorHAnsi" w:hAnsiTheme="majorHAnsi" w:cs="Arial"/>
          <w:sz w:val="28"/>
          <w:szCs w:val="28"/>
        </w:rPr>
        <w:t>Maintenir le récipient couvert.</w:t>
      </w:r>
    </w:p>
    <w:p w:rsidR="002C6EDE" w:rsidRPr="008143AC" w:rsidRDefault="002C6EDE" w:rsidP="002C6EDE">
      <w:pPr>
        <w:ind w:left="714"/>
        <w:jc w:val="both"/>
        <w:rPr>
          <w:rFonts w:asciiTheme="majorHAnsi" w:hAnsiTheme="majorHAnsi" w:cs="Arial"/>
          <w:sz w:val="28"/>
          <w:szCs w:val="28"/>
        </w:rPr>
      </w:pPr>
    </w:p>
    <w:p w:rsidR="00860DED" w:rsidRPr="008143AC" w:rsidRDefault="00860DED" w:rsidP="00860DED">
      <w:pPr>
        <w:jc w:val="both"/>
        <w:rPr>
          <w:rFonts w:asciiTheme="majorHAnsi" w:hAnsiTheme="majorHAnsi" w:cs="Arial"/>
          <w:sz w:val="28"/>
          <w:szCs w:val="28"/>
        </w:rPr>
      </w:pPr>
      <w:r w:rsidRPr="008143AC">
        <w:rPr>
          <w:rFonts w:asciiTheme="majorHAnsi" w:hAnsiTheme="majorHAnsi" w:cs="Arial"/>
          <w:sz w:val="28"/>
          <w:szCs w:val="28"/>
        </w:rPr>
        <w:t>Pour le stockage et la distribution, il ne faut pas utiliser des récipients ou des tuyaux en cuivre, zinc ou plomb. Les récipients en terre cuite (canari) ou les cuves en ciment ou en plastique conviennent mieux.</w:t>
      </w:r>
    </w:p>
    <w:p w:rsidR="00860DED" w:rsidRPr="008143AC" w:rsidRDefault="00860DED" w:rsidP="00860DED">
      <w:pPr>
        <w:jc w:val="both"/>
        <w:rPr>
          <w:rFonts w:asciiTheme="majorHAnsi" w:hAnsiTheme="majorHAnsi" w:cs="Arial"/>
          <w:sz w:val="28"/>
          <w:szCs w:val="28"/>
        </w:rPr>
      </w:pPr>
      <w:r w:rsidRPr="008143AC">
        <w:rPr>
          <w:rFonts w:asciiTheme="majorHAnsi" w:hAnsiTheme="majorHAnsi" w:cs="Arial"/>
          <w:sz w:val="28"/>
          <w:szCs w:val="28"/>
        </w:rPr>
        <w:t>La consommation exclusive d’eau de pluie sans apport complémentaire de minéraux indispensables tels que l’iode, pose à long terme des problèmes de santé.</w:t>
      </w:r>
    </w:p>
    <w:p w:rsidR="00860DED" w:rsidRPr="008143AC" w:rsidRDefault="00860DED" w:rsidP="00860DED">
      <w:pPr>
        <w:jc w:val="both"/>
        <w:rPr>
          <w:rFonts w:asciiTheme="majorHAnsi" w:hAnsiTheme="majorHAnsi" w:cs="Arial"/>
          <w:sz w:val="32"/>
          <w:szCs w:val="32"/>
        </w:rPr>
      </w:pPr>
      <w:r w:rsidRPr="008143AC">
        <w:rPr>
          <w:rFonts w:asciiTheme="majorHAnsi" w:hAnsiTheme="majorHAnsi" w:cs="Arial"/>
          <w:sz w:val="32"/>
          <w:szCs w:val="32"/>
        </w:rPr>
        <w:t xml:space="preserve"> </w:t>
      </w:r>
    </w:p>
    <w:p w:rsidR="008431BF" w:rsidRPr="008143AC" w:rsidRDefault="002C6EDE" w:rsidP="002C6EDE">
      <w:pPr>
        <w:pStyle w:val="Paragraphedeliste"/>
        <w:numPr>
          <w:ilvl w:val="0"/>
          <w:numId w:val="34"/>
        </w:numPr>
        <w:jc w:val="both"/>
        <w:outlineLvl w:val="1"/>
        <w:rPr>
          <w:rStyle w:val="lev"/>
          <w:rFonts w:asciiTheme="majorHAnsi" w:hAnsiTheme="majorHAnsi" w:cs="Arial"/>
          <w:b w:val="0"/>
          <w:bCs w:val="0"/>
          <w:sz w:val="32"/>
          <w:szCs w:val="32"/>
        </w:rPr>
      </w:pPr>
      <w:bookmarkStart w:id="17" w:name="_Toc237229012"/>
      <w:bookmarkStart w:id="18" w:name="_Toc272425871"/>
      <w:r w:rsidRPr="008143AC">
        <w:rPr>
          <w:rStyle w:val="lev"/>
          <w:rFonts w:asciiTheme="majorHAnsi" w:hAnsiTheme="majorHAnsi" w:cs="Arial"/>
          <w:spacing w:val="5"/>
          <w:sz w:val="32"/>
          <w:szCs w:val="32"/>
          <w:lang w:eastAsia="en-US"/>
        </w:rPr>
        <w:t>L’</w:t>
      </w:r>
      <w:r w:rsidR="008431BF" w:rsidRPr="008143AC">
        <w:rPr>
          <w:rStyle w:val="lev"/>
          <w:rFonts w:asciiTheme="majorHAnsi" w:hAnsiTheme="majorHAnsi" w:cs="Arial"/>
          <w:spacing w:val="5"/>
          <w:sz w:val="32"/>
          <w:szCs w:val="32"/>
          <w:lang w:eastAsia="en-US"/>
        </w:rPr>
        <w:t>HYGIENE</w:t>
      </w:r>
      <w:bookmarkEnd w:id="17"/>
      <w:bookmarkEnd w:id="18"/>
    </w:p>
    <w:p w:rsidR="002C6EDE" w:rsidRPr="008143AC" w:rsidRDefault="002C6EDE" w:rsidP="002C6EDE">
      <w:pPr>
        <w:pStyle w:val="Paragraphedeliste"/>
        <w:ind w:left="1004"/>
        <w:jc w:val="both"/>
        <w:outlineLvl w:val="1"/>
        <w:rPr>
          <w:rFonts w:asciiTheme="majorHAnsi" w:hAnsiTheme="majorHAnsi" w:cs="Arial"/>
          <w:sz w:val="32"/>
          <w:szCs w:val="32"/>
        </w:rPr>
      </w:pPr>
    </w:p>
    <w:p w:rsidR="008431BF" w:rsidRPr="008143AC" w:rsidRDefault="00525099" w:rsidP="00FF4E25">
      <w:pPr>
        <w:jc w:val="both"/>
        <w:rPr>
          <w:rFonts w:asciiTheme="majorHAnsi" w:hAnsiTheme="majorHAnsi" w:cs="Arial"/>
          <w:sz w:val="28"/>
          <w:szCs w:val="28"/>
        </w:rPr>
      </w:pPr>
      <w:r w:rsidRPr="008143AC">
        <w:rPr>
          <w:rFonts w:asciiTheme="majorHAnsi" w:hAnsiTheme="majorHAnsi" w:cs="Arial"/>
          <w:sz w:val="28"/>
          <w:szCs w:val="28"/>
        </w:rPr>
        <w:t>Il s’agit de</w:t>
      </w:r>
      <w:r w:rsidR="008431BF" w:rsidRPr="008143AC">
        <w:rPr>
          <w:rFonts w:asciiTheme="majorHAnsi" w:hAnsiTheme="majorHAnsi" w:cs="Arial"/>
          <w:sz w:val="28"/>
          <w:szCs w:val="28"/>
        </w:rPr>
        <w:t xml:space="preserve"> l’ensemble des règles et des pratiques destinées à améliorer et à préserver l’état de santé et de confort des individus. </w:t>
      </w: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Elle recherche les conditions optimales d’environnement pour lutter, entre autres, contre la propagation des maladies infectieuses. Elle nécessite d’être complétée par des moyens de prévention tels que les vaccinations.</w:t>
      </w: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Elle comporte entre autres : l’hygiène individuelle et l’hygiène collective.</w:t>
      </w:r>
    </w:p>
    <w:p w:rsidR="00D12DED" w:rsidRPr="008143AC" w:rsidRDefault="00D12DED" w:rsidP="00FF4E25">
      <w:pPr>
        <w:jc w:val="both"/>
        <w:rPr>
          <w:rFonts w:asciiTheme="majorHAnsi" w:hAnsiTheme="majorHAnsi" w:cs="Arial"/>
          <w:sz w:val="32"/>
          <w:szCs w:val="32"/>
        </w:rPr>
      </w:pPr>
    </w:p>
    <w:p w:rsidR="008431BF" w:rsidRPr="008143AC" w:rsidRDefault="008431BF" w:rsidP="00525099">
      <w:pPr>
        <w:jc w:val="both"/>
        <w:outlineLvl w:val="2"/>
        <w:rPr>
          <w:rFonts w:asciiTheme="majorHAnsi" w:hAnsiTheme="majorHAnsi" w:cs="Arial"/>
          <w:b/>
          <w:sz w:val="32"/>
          <w:szCs w:val="32"/>
        </w:rPr>
      </w:pPr>
      <w:r w:rsidRPr="008143AC">
        <w:rPr>
          <w:rFonts w:asciiTheme="majorHAnsi" w:hAnsiTheme="majorHAnsi" w:cs="Arial"/>
          <w:sz w:val="32"/>
          <w:szCs w:val="32"/>
        </w:rPr>
        <w:lastRenderedPageBreak/>
        <w:t xml:space="preserve">  </w:t>
      </w:r>
      <w:bookmarkStart w:id="19" w:name="_Toc272425872"/>
      <w:r w:rsidRPr="008143AC">
        <w:rPr>
          <w:rFonts w:asciiTheme="majorHAnsi" w:hAnsiTheme="majorHAnsi" w:cs="Arial"/>
          <w:b/>
          <w:sz w:val="32"/>
          <w:szCs w:val="32"/>
        </w:rPr>
        <w:t xml:space="preserve">III-1 </w:t>
      </w:r>
      <w:r w:rsidRPr="008143AC">
        <w:rPr>
          <w:rStyle w:val="lev"/>
          <w:rFonts w:asciiTheme="majorHAnsi" w:hAnsiTheme="majorHAnsi"/>
          <w:spacing w:val="5"/>
          <w:sz w:val="32"/>
          <w:szCs w:val="32"/>
          <w:lang w:eastAsia="en-US"/>
        </w:rPr>
        <w:t>L’Hygiène individuelle</w:t>
      </w:r>
      <w:bookmarkEnd w:id="19"/>
      <w:r w:rsidRPr="008143AC">
        <w:rPr>
          <w:rFonts w:asciiTheme="majorHAnsi" w:hAnsiTheme="majorHAnsi" w:cs="Arial"/>
          <w:b/>
          <w:sz w:val="32"/>
          <w:szCs w:val="32"/>
        </w:rPr>
        <w:t xml:space="preserve"> </w:t>
      </w:r>
    </w:p>
    <w:p w:rsidR="008431BF" w:rsidRPr="008143AC" w:rsidRDefault="008431BF" w:rsidP="00FF4E25">
      <w:pPr>
        <w:jc w:val="both"/>
        <w:rPr>
          <w:rFonts w:asciiTheme="majorHAnsi" w:hAnsiTheme="majorHAnsi" w:cs="Arial"/>
          <w:b/>
          <w:sz w:val="32"/>
          <w:szCs w:val="32"/>
        </w:rPr>
      </w:pPr>
    </w:p>
    <w:p w:rsidR="008431BF" w:rsidRPr="008143AC" w:rsidRDefault="008431BF" w:rsidP="00510E5F">
      <w:pPr>
        <w:pStyle w:val="Titre1"/>
        <w:keepLines/>
        <w:spacing w:before="0" w:after="0"/>
        <w:jc w:val="both"/>
        <w:rPr>
          <w:rFonts w:asciiTheme="majorHAnsi" w:hAnsiTheme="majorHAnsi"/>
          <w:sz w:val="28"/>
          <w:szCs w:val="28"/>
        </w:rPr>
      </w:pPr>
      <w:bookmarkStart w:id="20" w:name="_Toc237229013"/>
      <w:bookmarkStart w:id="21" w:name="_Toc271805246"/>
      <w:bookmarkStart w:id="22" w:name="_Toc272425873"/>
      <w:r w:rsidRPr="008143AC">
        <w:rPr>
          <w:rStyle w:val="lev"/>
          <w:rFonts w:asciiTheme="majorHAnsi" w:hAnsiTheme="majorHAnsi" w:cs="Arial"/>
          <w:spacing w:val="5"/>
          <w:kern w:val="0"/>
          <w:sz w:val="28"/>
          <w:szCs w:val="28"/>
          <w:lang w:eastAsia="en-US"/>
        </w:rPr>
        <w:t>L’Hygiène individuelle</w:t>
      </w:r>
      <w:bookmarkEnd w:id="20"/>
      <w:r w:rsidRPr="008143AC">
        <w:rPr>
          <w:rStyle w:val="lev"/>
          <w:rFonts w:asciiTheme="majorHAnsi" w:hAnsiTheme="majorHAnsi" w:cs="Arial"/>
          <w:spacing w:val="5"/>
          <w:kern w:val="0"/>
          <w:sz w:val="28"/>
          <w:szCs w:val="28"/>
          <w:lang w:eastAsia="en-US"/>
        </w:rPr>
        <w:t xml:space="preserve"> </w:t>
      </w:r>
      <w:r w:rsidRPr="008143AC">
        <w:rPr>
          <w:rFonts w:asciiTheme="majorHAnsi" w:hAnsiTheme="majorHAnsi"/>
          <w:b w:val="0"/>
          <w:sz w:val="28"/>
          <w:szCs w:val="28"/>
        </w:rPr>
        <w:t xml:space="preserve">concerne </w:t>
      </w:r>
      <w:r w:rsidRPr="008143AC">
        <w:rPr>
          <w:rFonts w:asciiTheme="majorHAnsi" w:hAnsiTheme="majorHAnsi"/>
          <w:sz w:val="28"/>
          <w:szCs w:val="28"/>
        </w:rPr>
        <w:t>l’hygiène corporelle, vestimentaire et alimentaire.</w:t>
      </w:r>
      <w:bookmarkEnd w:id="21"/>
      <w:bookmarkEnd w:id="22"/>
      <w:r w:rsidRPr="008143AC">
        <w:rPr>
          <w:rFonts w:asciiTheme="majorHAnsi" w:hAnsiTheme="majorHAnsi"/>
          <w:sz w:val="28"/>
          <w:szCs w:val="28"/>
        </w:rPr>
        <w:t xml:space="preserve"> </w:t>
      </w:r>
    </w:p>
    <w:p w:rsidR="008431BF" w:rsidRPr="008143AC" w:rsidRDefault="008431BF" w:rsidP="00510E5F">
      <w:pPr>
        <w:pStyle w:val="Titre1"/>
        <w:keepLines/>
        <w:spacing w:before="0" w:after="0"/>
        <w:jc w:val="both"/>
        <w:rPr>
          <w:rFonts w:asciiTheme="majorHAnsi" w:hAnsiTheme="majorHAnsi"/>
          <w:b w:val="0"/>
          <w:sz w:val="28"/>
          <w:szCs w:val="28"/>
        </w:rPr>
      </w:pPr>
      <w:bookmarkStart w:id="23" w:name="_Toc272425874"/>
      <w:r w:rsidRPr="008143AC">
        <w:rPr>
          <w:rStyle w:val="lev"/>
          <w:rFonts w:asciiTheme="majorHAnsi" w:hAnsiTheme="majorHAnsi" w:cs="Arial"/>
          <w:kern w:val="0"/>
          <w:sz w:val="28"/>
          <w:szCs w:val="28"/>
        </w:rPr>
        <w:t>L’</w:t>
      </w:r>
      <w:bookmarkStart w:id="24" w:name="_Toc237229014"/>
      <w:r w:rsidRPr="008143AC">
        <w:rPr>
          <w:rStyle w:val="lev"/>
          <w:rFonts w:asciiTheme="majorHAnsi" w:hAnsiTheme="majorHAnsi" w:cs="Arial"/>
          <w:spacing w:val="5"/>
          <w:kern w:val="0"/>
          <w:sz w:val="28"/>
          <w:szCs w:val="28"/>
          <w:lang w:eastAsia="en-US"/>
        </w:rPr>
        <w:t>Hygiène corporelle</w:t>
      </w:r>
      <w:bookmarkEnd w:id="24"/>
      <w:r w:rsidRPr="008143AC">
        <w:rPr>
          <w:rStyle w:val="lev"/>
          <w:rFonts w:asciiTheme="majorHAnsi" w:hAnsiTheme="majorHAnsi" w:cs="Arial"/>
          <w:b/>
          <w:color w:val="000080"/>
          <w:spacing w:val="5"/>
          <w:kern w:val="0"/>
          <w:sz w:val="28"/>
          <w:szCs w:val="28"/>
          <w:lang w:eastAsia="en-US"/>
        </w:rPr>
        <w:t xml:space="preserve"> </w:t>
      </w:r>
      <w:r w:rsidRPr="008143AC">
        <w:rPr>
          <w:rFonts w:asciiTheme="majorHAnsi" w:hAnsiTheme="majorHAnsi"/>
          <w:b w:val="0"/>
          <w:sz w:val="28"/>
          <w:szCs w:val="28"/>
        </w:rPr>
        <w:t>permet de maintenir notre corps propre pour éviter certaines maladies.</w:t>
      </w:r>
      <w:bookmarkEnd w:id="23"/>
    </w:p>
    <w:p w:rsidR="008431BF" w:rsidRPr="008143AC" w:rsidRDefault="008431BF" w:rsidP="00027DA9">
      <w:pPr>
        <w:jc w:val="both"/>
        <w:rPr>
          <w:rFonts w:asciiTheme="majorHAnsi" w:hAnsiTheme="majorHAnsi" w:cs="Arial"/>
          <w:sz w:val="28"/>
          <w:szCs w:val="28"/>
        </w:rPr>
      </w:pPr>
      <w:r w:rsidRPr="008143AC">
        <w:rPr>
          <w:rFonts w:asciiTheme="majorHAnsi" w:hAnsiTheme="majorHAnsi" w:cs="Arial"/>
          <w:sz w:val="28"/>
          <w:szCs w:val="28"/>
        </w:rPr>
        <w:t>Pour  avoir une bonne hygiène corporelle il faut</w:t>
      </w:r>
      <w:r w:rsidRPr="008143AC">
        <w:rPr>
          <w:rFonts w:asciiTheme="majorHAnsi" w:hAnsiTheme="majorHAnsi" w:cs="Arial"/>
          <w:b/>
          <w:sz w:val="28"/>
          <w:szCs w:val="28"/>
        </w:rPr>
        <w:t xml:space="preserve"> </w:t>
      </w:r>
      <w:r w:rsidRPr="008143AC">
        <w:rPr>
          <w:rFonts w:asciiTheme="majorHAnsi" w:hAnsiTheme="majorHAnsi" w:cs="Arial"/>
          <w:sz w:val="28"/>
          <w:szCs w:val="28"/>
        </w:rPr>
        <w:t xml:space="preserve">se laver chaque jour avec de l’eau propre et du savon de la tête aux pieds avec un frottoir. Il faut également se laver les mains avec de l’eau et du savon à la sortie des toilettes, avant de préparer les repas, avant et après manger, après toute activité, après les jeux, au retour à la maison, après avoir touché des objets sales ou des animaux. </w:t>
      </w:r>
    </w:p>
    <w:p w:rsidR="008431BF" w:rsidRPr="008143AC" w:rsidRDefault="008431BF" w:rsidP="00027DA9">
      <w:pPr>
        <w:jc w:val="both"/>
        <w:rPr>
          <w:rFonts w:asciiTheme="majorHAnsi" w:hAnsiTheme="majorHAnsi" w:cs="Arial"/>
          <w:sz w:val="28"/>
          <w:szCs w:val="28"/>
        </w:rPr>
      </w:pPr>
      <w:r w:rsidRPr="008143AC">
        <w:rPr>
          <w:rFonts w:asciiTheme="majorHAnsi" w:hAnsiTheme="majorHAnsi" w:cs="Arial"/>
          <w:sz w:val="28"/>
          <w:szCs w:val="28"/>
        </w:rPr>
        <w:t>Il faut aussi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Se brosser les dents tous les jours après les repas (utiliser une brosse à dents ou un cure dents)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Ne jamais ouvrir une bouteille avec les dents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Ne pas boire du chaud et du froid successivement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Nettoyer et couper les ongles des pieds et des mains chaque semaine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Porter des chaussures propres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Se coiffer et se laver la tête ;</w:t>
      </w:r>
    </w:p>
    <w:p w:rsidR="008431BF" w:rsidRPr="008143AC" w:rsidRDefault="008431BF" w:rsidP="005574CE">
      <w:pPr>
        <w:numPr>
          <w:ilvl w:val="0"/>
          <w:numId w:val="14"/>
        </w:numPr>
        <w:ind w:left="714" w:hanging="357"/>
        <w:jc w:val="both"/>
        <w:rPr>
          <w:rFonts w:asciiTheme="majorHAnsi" w:hAnsiTheme="majorHAnsi" w:cs="Arial"/>
          <w:sz w:val="28"/>
          <w:szCs w:val="28"/>
        </w:rPr>
      </w:pPr>
      <w:r w:rsidRPr="008143AC">
        <w:rPr>
          <w:rFonts w:asciiTheme="majorHAnsi" w:hAnsiTheme="majorHAnsi" w:cs="Arial"/>
          <w:sz w:val="28"/>
          <w:szCs w:val="28"/>
        </w:rPr>
        <w:t>Effectuer des exercices physiques (sport, jeux,  marche, loisirs …)</w:t>
      </w:r>
    </w:p>
    <w:p w:rsidR="008431BF" w:rsidRPr="008143AC" w:rsidRDefault="008431BF" w:rsidP="00FF4E25">
      <w:pPr>
        <w:ind w:left="357"/>
        <w:jc w:val="both"/>
        <w:rPr>
          <w:rFonts w:asciiTheme="majorHAnsi" w:hAnsiTheme="majorHAnsi" w:cs="Arial"/>
          <w:sz w:val="28"/>
          <w:szCs w:val="28"/>
        </w:rPr>
      </w:pPr>
    </w:p>
    <w:p w:rsidR="008431BF" w:rsidRPr="008143AC" w:rsidRDefault="008431BF" w:rsidP="00027DA9">
      <w:pPr>
        <w:pStyle w:val="Titre1"/>
        <w:keepLines/>
        <w:spacing w:before="0" w:after="0" w:line="276" w:lineRule="auto"/>
        <w:jc w:val="both"/>
        <w:rPr>
          <w:rFonts w:asciiTheme="majorHAnsi" w:hAnsiTheme="majorHAnsi"/>
          <w:b w:val="0"/>
          <w:sz w:val="28"/>
          <w:szCs w:val="28"/>
        </w:rPr>
      </w:pPr>
      <w:bookmarkStart w:id="25" w:name="_Toc237229015"/>
      <w:bookmarkStart w:id="26" w:name="_Toc272425875"/>
      <w:r w:rsidRPr="008143AC">
        <w:rPr>
          <w:rStyle w:val="lev"/>
          <w:rFonts w:asciiTheme="majorHAnsi" w:hAnsiTheme="majorHAnsi" w:cs="Arial"/>
          <w:spacing w:val="5"/>
          <w:sz w:val="28"/>
          <w:szCs w:val="28"/>
        </w:rPr>
        <w:t>L’Hygiène vestimentaire</w:t>
      </w:r>
      <w:bookmarkEnd w:id="25"/>
      <w:r w:rsidRPr="008143AC">
        <w:rPr>
          <w:rStyle w:val="lev"/>
          <w:rFonts w:asciiTheme="majorHAnsi" w:hAnsiTheme="majorHAnsi" w:cs="Arial"/>
          <w:spacing w:val="5"/>
          <w:sz w:val="28"/>
          <w:szCs w:val="28"/>
        </w:rPr>
        <w:t xml:space="preserve"> </w:t>
      </w:r>
      <w:r w:rsidRPr="008143AC">
        <w:rPr>
          <w:rFonts w:asciiTheme="majorHAnsi" w:hAnsiTheme="majorHAnsi"/>
          <w:b w:val="0"/>
          <w:sz w:val="28"/>
          <w:szCs w:val="28"/>
        </w:rPr>
        <w:t>permet de maintenir  nos habits propres. Pour ce faire il faut :</w:t>
      </w:r>
      <w:bookmarkEnd w:id="26"/>
    </w:p>
    <w:p w:rsidR="008431BF" w:rsidRPr="008143AC" w:rsidRDefault="008431BF" w:rsidP="005574CE">
      <w:pPr>
        <w:numPr>
          <w:ilvl w:val="0"/>
          <w:numId w:val="15"/>
        </w:numPr>
        <w:ind w:left="714" w:hanging="357"/>
        <w:jc w:val="both"/>
        <w:rPr>
          <w:rFonts w:asciiTheme="majorHAnsi" w:hAnsiTheme="majorHAnsi" w:cs="Arial"/>
          <w:sz w:val="28"/>
          <w:szCs w:val="28"/>
        </w:rPr>
      </w:pPr>
      <w:r w:rsidRPr="008143AC">
        <w:rPr>
          <w:rFonts w:asciiTheme="majorHAnsi" w:hAnsiTheme="majorHAnsi" w:cs="Arial"/>
          <w:sz w:val="28"/>
          <w:szCs w:val="28"/>
        </w:rPr>
        <w:t>Porter toujours des habits propres ;</w:t>
      </w:r>
    </w:p>
    <w:p w:rsidR="008431BF" w:rsidRPr="008143AC" w:rsidRDefault="0036007F" w:rsidP="005574CE">
      <w:pPr>
        <w:numPr>
          <w:ilvl w:val="0"/>
          <w:numId w:val="15"/>
        </w:numPr>
        <w:ind w:left="714" w:hanging="357"/>
        <w:jc w:val="both"/>
        <w:rPr>
          <w:rFonts w:asciiTheme="majorHAnsi" w:hAnsiTheme="majorHAnsi" w:cs="Arial"/>
          <w:sz w:val="28"/>
          <w:szCs w:val="28"/>
        </w:rPr>
      </w:pPr>
      <w:r>
        <w:rPr>
          <w:rFonts w:asciiTheme="majorHAnsi" w:hAnsiTheme="majorHAnsi" w:cs="Arial"/>
          <w:sz w:val="28"/>
          <w:szCs w:val="28"/>
        </w:rPr>
        <w:t>L</w:t>
      </w:r>
      <w:r w:rsidR="008431BF" w:rsidRPr="008143AC">
        <w:rPr>
          <w:rFonts w:asciiTheme="majorHAnsi" w:hAnsiTheme="majorHAnsi" w:cs="Arial"/>
          <w:sz w:val="28"/>
          <w:szCs w:val="28"/>
        </w:rPr>
        <w:t>aver les habits, les sécher toujours au soleil et les repasser au fer chaud car la  chaleur tue les parasites</w:t>
      </w:r>
      <w:r w:rsidR="008431BF" w:rsidRPr="008143AC">
        <w:rPr>
          <w:rFonts w:asciiTheme="majorHAnsi" w:hAnsiTheme="majorHAnsi" w:cs="Arial"/>
          <w:color w:val="0070C0"/>
          <w:sz w:val="28"/>
          <w:szCs w:val="28"/>
        </w:rPr>
        <w:t> </w:t>
      </w:r>
      <w:r w:rsidR="008431BF" w:rsidRPr="008143AC">
        <w:rPr>
          <w:rFonts w:asciiTheme="majorHAnsi" w:hAnsiTheme="majorHAnsi" w:cs="Arial"/>
          <w:sz w:val="28"/>
          <w:szCs w:val="28"/>
        </w:rPr>
        <w:t>;</w:t>
      </w:r>
    </w:p>
    <w:p w:rsidR="008431BF" w:rsidRPr="008143AC" w:rsidRDefault="008431BF" w:rsidP="005574CE">
      <w:pPr>
        <w:numPr>
          <w:ilvl w:val="0"/>
          <w:numId w:val="15"/>
        </w:numPr>
        <w:ind w:left="714" w:hanging="357"/>
        <w:jc w:val="both"/>
        <w:rPr>
          <w:rFonts w:asciiTheme="majorHAnsi" w:hAnsiTheme="majorHAnsi" w:cs="Arial"/>
          <w:sz w:val="28"/>
          <w:szCs w:val="28"/>
        </w:rPr>
      </w:pPr>
      <w:r w:rsidRPr="008143AC">
        <w:rPr>
          <w:rFonts w:asciiTheme="majorHAnsi" w:hAnsiTheme="majorHAnsi" w:cs="Arial"/>
          <w:sz w:val="28"/>
          <w:szCs w:val="28"/>
        </w:rPr>
        <w:t>Eviter de partager le petit linge, le laver, le repasser quotidiennement et le  bouillir régulièrement ;</w:t>
      </w:r>
    </w:p>
    <w:p w:rsidR="008431BF" w:rsidRPr="008143AC" w:rsidRDefault="008431BF" w:rsidP="005574CE">
      <w:pPr>
        <w:numPr>
          <w:ilvl w:val="0"/>
          <w:numId w:val="15"/>
        </w:numPr>
        <w:ind w:left="714" w:hanging="357"/>
        <w:jc w:val="both"/>
        <w:rPr>
          <w:rFonts w:asciiTheme="majorHAnsi" w:hAnsiTheme="majorHAnsi" w:cs="Arial"/>
          <w:sz w:val="28"/>
          <w:szCs w:val="28"/>
        </w:rPr>
      </w:pPr>
      <w:r w:rsidRPr="008143AC">
        <w:rPr>
          <w:rFonts w:asciiTheme="majorHAnsi" w:hAnsiTheme="majorHAnsi" w:cs="Arial"/>
          <w:sz w:val="28"/>
          <w:szCs w:val="28"/>
        </w:rPr>
        <w:t>Laver régulièrement les chaussettes ;</w:t>
      </w:r>
    </w:p>
    <w:p w:rsidR="008431BF" w:rsidRPr="008143AC" w:rsidRDefault="008431BF" w:rsidP="005574CE">
      <w:pPr>
        <w:numPr>
          <w:ilvl w:val="0"/>
          <w:numId w:val="15"/>
        </w:numPr>
        <w:ind w:left="714" w:hanging="357"/>
        <w:jc w:val="both"/>
        <w:rPr>
          <w:rFonts w:asciiTheme="majorHAnsi" w:hAnsiTheme="majorHAnsi" w:cs="Arial"/>
          <w:sz w:val="28"/>
          <w:szCs w:val="28"/>
        </w:rPr>
      </w:pPr>
      <w:r w:rsidRPr="008143AC">
        <w:rPr>
          <w:rFonts w:asciiTheme="majorHAnsi" w:hAnsiTheme="majorHAnsi" w:cs="Arial"/>
          <w:sz w:val="28"/>
          <w:szCs w:val="28"/>
        </w:rPr>
        <w:t>Eviter de partager  les serviettes ;</w:t>
      </w:r>
    </w:p>
    <w:p w:rsidR="008431BF" w:rsidRPr="008143AC" w:rsidRDefault="008431BF" w:rsidP="005574CE">
      <w:pPr>
        <w:numPr>
          <w:ilvl w:val="0"/>
          <w:numId w:val="15"/>
        </w:numPr>
        <w:ind w:left="714" w:hanging="357"/>
        <w:jc w:val="both"/>
        <w:rPr>
          <w:rFonts w:asciiTheme="majorHAnsi" w:hAnsiTheme="majorHAnsi" w:cs="Arial"/>
          <w:sz w:val="28"/>
          <w:szCs w:val="28"/>
        </w:rPr>
      </w:pPr>
      <w:r w:rsidRPr="008143AC">
        <w:rPr>
          <w:rFonts w:asciiTheme="majorHAnsi" w:hAnsiTheme="majorHAnsi" w:cs="Arial"/>
          <w:sz w:val="28"/>
          <w:szCs w:val="28"/>
        </w:rPr>
        <w:t>Cirer ou nettoyer convenablement les chaussures ;</w:t>
      </w:r>
    </w:p>
    <w:p w:rsidR="008431BF" w:rsidRPr="008143AC" w:rsidRDefault="008431BF" w:rsidP="005574CE">
      <w:pPr>
        <w:numPr>
          <w:ilvl w:val="0"/>
          <w:numId w:val="15"/>
        </w:numPr>
        <w:ind w:left="714" w:hanging="357"/>
        <w:jc w:val="both"/>
        <w:rPr>
          <w:rFonts w:asciiTheme="majorHAnsi" w:hAnsiTheme="majorHAnsi" w:cs="Arial"/>
          <w:sz w:val="28"/>
          <w:szCs w:val="28"/>
        </w:rPr>
      </w:pPr>
      <w:r w:rsidRPr="008143AC">
        <w:rPr>
          <w:rFonts w:asciiTheme="majorHAnsi" w:hAnsiTheme="majorHAnsi" w:cs="Arial"/>
          <w:sz w:val="28"/>
          <w:szCs w:val="28"/>
        </w:rPr>
        <w:t>Exposer chaque semaine au soleil les couvertures et les matelas.</w:t>
      </w:r>
    </w:p>
    <w:p w:rsidR="008431BF" w:rsidRPr="008143AC" w:rsidRDefault="008143AC" w:rsidP="008143AC">
      <w:pPr>
        <w:tabs>
          <w:tab w:val="left" w:pos="3104"/>
        </w:tabs>
        <w:jc w:val="both"/>
        <w:rPr>
          <w:rFonts w:asciiTheme="majorHAnsi" w:hAnsiTheme="majorHAnsi" w:cs="Arial"/>
          <w:sz w:val="32"/>
          <w:szCs w:val="32"/>
        </w:rPr>
      </w:pPr>
      <w:r>
        <w:rPr>
          <w:rFonts w:asciiTheme="majorHAnsi" w:hAnsiTheme="majorHAnsi" w:cs="Arial"/>
          <w:sz w:val="32"/>
          <w:szCs w:val="32"/>
        </w:rPr>
        <w:tab/>
      </w:r>
    </w:p>
    <w:p w:rsidR="008431BF" w:rsidRPr="008143AC" w:rsidRDefault="008431BF" w:rsidP="00525099">
      <w:pPr>
        <w:ind w:left="357"/>
        <w:jc w:val="both"/>
        <w:outlineLvl w:val="2"/>
        <w:rPr>
          <w:rStyle w:val="lev"/>
          <w:rFonts w:asciiTheme="majorHAnsi" w:hAnsiTheme="majorHAnsi"/>
          <w:spacing w:val="5"/>
          <w:sz w:val="32"/>
          <w:szCs w:val="32"/>
          <w:lang w:eastAsia="en-US"/>
        </w:rPr>
      </w:pPr>
      <w:r w:rsidRPr="008143AC">
        <w:rPr>
          <w:rFonts w:asciiTheme="majorHAnsi" w:hAnsiTheme="majorHAnsi" w:cs="Arial"/>
          <w:b/>
          <w:sz w:val="32"/>
          <w:szCs w:val="32"/>
        </w:rPr>
        <w:t xml:space="preserve">  </w:t>
      </w:r>
      <w:bookmarkStart w:id="27" w:name="_Toc272425876"/>
      <w:r w:rsidRPr="008143AC">
        <w:rPr>
          <w:rFonts w:asciiTheme="majorHAnsi" w:hAnsiTheme="majorHAnsi" w:cs="Arial"/>
          <w:b/>
          <w:sz w:val="32"/>
          <w:szCs w:val="32"/>
        </w:rPr>
        <w:t xml:space="preserve">III-2 </w:t>
      </w:r>
      <w:r w:rsidRPr="008143AC">
        <w:rPr>
          <w:rStyle w:val="lev"/>
          <w:rFonts w:asciiTheme="majorHAnsi" w:hAnsiTheme="majorHAnsi"/>
          <w:spacing w:val="5"/>
          <w:sz w:val="32"/>
          <w:szCs w:val="32"/>
          <w:lang w:eastAsia="en-US"/>
        </w:rPr>
        <w:t>L’Hygiène collective</w:t>
      </w:r>
      <w:bookmarkEnd w:id="27"/>
    </w:p>
    <w:p w:rsidR="00525099" w:rsidRPr="008143AC" w:rsidRDefault="00525099" w:rsidP="00220BFF">
      <w:pPr>
        <w:ind w:left="357"/>
        <w:jc w:val="both"/>
        <w:rPr>
          <w:rStyle w:val="lev"/>
          <w:rFonts w:asciiTheme="majorHAnsi" w:hAnsiTheme="majorHAnsi"/>
          <w:spacing w:val="5"/>
          <w:sz w:val="32"/>
          <w:szCs w:val="32"/>
          <w:lang w:eastAsia="en-US"/>
        </w:rPr>
      </w:pPr>
    </w:p>
    <w:p w:rsidR="008431BF" w:rsidRPr="008143AC" w:rsidRDefault="008431BF" w:rsidP="00027DA9">
      <w:pPr>
        <w:pStyle w:val="Titre1"/>
        <w:keepLines/>
        <w:spacing w:before="0" w:after="0"/>
        <w:jc w:val="both"/>
        <w:rPr>
          <w:rFonts w:asciiTheme="majorHAnsi" w:hAnsiTheme="majorHAnsi"/>
          <w:b w:val="0"/>
          <w:sz w:val="28"/>
          <w:szCs w:val="28"/>
        </w:rPr>
      </w:pPr>
      <w:bookmarkStart w:id="28" w:name="_Toc237229017"/>
      <w:bookmarkStart w:id="29" w:name="_Toc271805250"/>
      <w:bookmarkStart w:id="30" w:name="_Toc272425877"/>
      <w:r w:rsidRPr="008143AC">
        <w:rPr>
          <w:rStyle w:val="lev"/>
          <w:rFonts w:asciiTheme="majorHAnsi" w:hAnsiTheme="majorHAnsi" w:cs="Arial"/>
          <w:spacing w:val="5"/>
          <w:kern w:val="0"/>
          <w:sz w:val="28"/>
          <w:szCs w:val="28"/>
          <w:lang w:eastAsia="en-US"/>
        </w:rPr>
        <w:t>L’Hygiène collective ou « du milieu</w:t>
      </w:r>
      <w:bookmarkEnd w:id="28"/>
      <w:r w:rsidRPr="008143AC">
        <w:rPr>
          <w:rStyle w:val="lev"/>
          <w:rFonts w:asciiTheme="majorHAnsi" w:hAnsiTheme="majorHAnsi" w:cs="Arial"/>
          <w:spacing w:val="5"/>
          <w:kern w:val="0"/>
          <w:sz w:val="28"/>
          <w:szCs w:val="28"/>
          <w:lang w:eastAsia="en-US"/>
        </w:rPr>
        <w:t xml:space="preserve"> » </w:t>
      </w:r>
      <w:r w:rsidRPr="008143AC">
        <w:rPr>
          <w:rFonts w:asciiTheme="majorHAnsi" w:hAnsiTheme="majorHAnsi"/>
          <w:b w:val="0"/>
          <w:sz w:val="28"/>
          <w:szCs w:val="28"/>
        </w:rPr>
        <w:t>est l’ensemble des règles et pratiques destinées à améliorer et à préserver notre cadre de vie.</w:t>
      </w:r>
      <w:bookmarkEnd w:id="29"/>
      <w:bookmarkEnd w:id="30"/>
    </w:p>
    <w:p w:rsidR="008431BF" w:rsidRPr="008143AC" w:rsidRDefault="008431BF" w:rsidP="00027DA9">
      <w:pPr>
        <w:jc w:val="both"/>
        <w:rPr>
          <w:rFonts w:asciiTheme="majorHAnsi" w:hAnsiTheme="majorHAnsi" w:cs="Arial"/>
          <w:sz w:val="28"/>
          <w:szCs w:val="28"/>
        </w:rPr>
      </w:pPr>
      <w:r w:rsidRPr="008143AC">
        <w:rPr>
          <w:rFonts w:asciiTheme="majorHAnsi" w:hAnsiTheme="majorHAnsi" w:cs="Arial"/>
          <w:sz w:val="28"/>
          <w:szCs w:val="28"/>
        </w:rPr>
        <w:t>Elle se rapporte entre autres :</w:t>
      </w:r>
    </w:p>
    <w:p w:rsidR="008431BF" w:rsidRPr="008143AC" w:rsidRDefault="0036007F" w:rsidP="005574CE">
      <w:pPr>
        <w:numPr>
          <w:ilvl w:val="0"/>
          <w:numId w:val="16"/>
        </w:numPr>
        <w:ind w:left="714" w:hanging="357"/>
        <w:jc w:val="both"/>
        <w:rPr>
          <w:rFonts w:asciiTheme="majorHAnsi" w:hAnsiTheme="majorHAnsi" w:cs="Arial"/>
          <w:sz w:val="28"/>
          <w:szCs w:val="28"/>
        </w:rPr>
      </w:pPr>
      <w:r>
        <w:rPr>
          <w:rFonts w:asciiTheme="majorHAnsi" w:hAnsiTheme="majorHAnsi" w:cs="Arial"/>
          <w:sz w:val="28"/>
          <w:szCs w:val="28"/>
        </w:rPr>
        <w:t>A</w:t>
      </w:r>
      <w:r w:rsidR="008431BF" w:rsidRPr="008143AC">
        <w:rPr>
          <w:rFonts w:asciiTheme="majorHAnsi" w:hAnsiTheme="majorHAnsi" w:cs="Arial"/>
          <w:sz w:val="28"/>
          <w:szCs w:val="28"/>
        </w:rPr>
        <w:t xml:space="preserve"> l’évacuation et au traitement des ordures ménagères</w:t>
      </w:r>
    </w:p>
    <w:p w:rsidR="008431BF" w:rsidRPr="008143AC" w:rsidRDefault="0036007F" w:rsidP="005574CE">
      <w:pPr>
        <w:numPr>
          <w:ilvl w:val="0"/>
          <w:numId w:val="16"/>
        </w:numPr>
        <w:ind w:left="714" w:hanging="357"/>
        <w:jc w:val="both"/>
        <w:rPr>
          <w:rFonts w:asciiTheme="majorHAnsi" w:hAnsiTheme="majorHAnsi" w:cs="Arial"/>
          <w:sz w:val="28"/>
          <w:szCs w:val="28"/>
        </w:rPr>
      </w:pPr>
      <w:r>
        <w:rPr>
          <w:rFonts w:asciiTheme="majorHAnsi" w:hAnsiTheme="majorHAnsi" w:cs="Arial"/>
          <w:sz w:val="28"/>
          <w:szCs w:val="28"/>
        </w:rPr>
        <w:lastRenderedPageBreak/>
        <w:t>A</w:t>
      </w:r>
      <w:r w:rsidR="008431BF" w:rsidRPr="008143AC">
        <w:rPr>
          <w:rFonts w:asciiTheme="majorHAnsi" w:hAnsiTheme="majorHAnsi" w:cs="Arial"/>
          <w:sz w:val="28"/>
          <w:szCs w:val="28"/>
        </w:rPr>
        <w:t xml:space="preserve"> la gestion de l’eau ;</w:t>
      </w:r>
    </w:p>
    <w:p w:rsidR="008431BF" w:rsidRPr="008143AC" w:rsidRDefault="0036007F" w:rsidP="005574CE">
      <w:pPr>
        <w:numPr>
          <w:ilvl w:val="0"/>
          <w:numId w:val="16"/>
        </w:numPr>
        <w:ind w:left="714" w:hanging="357"/>
        <w:jc w:val="both"/>
        <w:rPr>
          <w:rFonts w:asciiTheme="majorHAnsi" w:hAnsiTheme="majorHAnsi" w:cs="Arial"/>
          <w:sz w:val="28"/>
          <w:szCs w:val="28"/>
        </w:rPr>
      </w:pPr>
      <w:r>
        <w:rPr>
          <w:rFonts w:asciiTheme="majorHAnsi" w:hAnsiTheme="majorHAnsi" w:cs="Arial"/>
          <w:sz w:val="28"/>
          <w:szCs w:val="28"/>
        </w:rPr>
        <w:t>A</w:t>
      </w:r>
      <w:r w:rsidR="008431BF" w:rsidRPr="008143AC">
        <w:rPr>
          <w:rFonts w:asciiTheme="majorHAnsi" w:hAnsiTheme="majorHAnsi" w:cs="Arial"/>
          <w:sz w:val="28"/>
          <w:szCs w:val="28"/>
        </w:rPr>
        <w:t>u traitement des eaux usées ;</w:t>
      </w:r>
    </w:p>
    <w:p w:rsidR="008431BF" w:rsidRPr="008143AC" w:rsidRDefault="0036007F" w:rsidP="005574CE">
      <w:pPr>
        <w:numPr>
          <w:ilvl w:val="0"/>
          <w:numId w:val="16"/>
        </w:numPr>
        <w:ind w:left="714" w:hanging="357"/>
        <w:jc w:val="both"/>
        <w:rPr>
          <w:rFonts w:asciiTheme="majorHAnsi" w:hAnsiTheme="majorHAnsi" w:cs="Arial"/>
          <w:sz w:val="28"/>
          <w:szCs w:val="28"/>
        </w:rPr>
      </w:pPr>
      <w:r>
        <w:rPr>
          <w:rFonts w:asciiTheme="majorHAnsi" w:hAnsiTheme="majorHAnsi" w:cs="Arial"/>
          <w:sz w:val="28"/>
          <w:szCs w:val="28"/>
        </w:rPr>
        <w:t>A</w:t>
      </w:r>
      <w:r w:rsidR="008431BF" w:rsidRPr="008143AC">
        <w:rPr>
          <w:rFonts w:asciiTheme="majorHAnsi" w:hAnsiTheme="majorHAnsi" w:cs="Arial"/>
          <w:sz w:val="28"/>
          <w:szCs w:val="28"/>
        </w:rPr>
        <w:t xml:space="preserve"> la lutte contre les vecteurs de maladies et autres hôtes de germes pathogènes ;</w:t>
      </w:r>
    </w:p>
    <w:p w:rsidR="008431BF" w:rsidRPr="008143AC" w:rsidRDefault="008431BF" w:rsidP="00FF4E25">
      <w:pPr>
        <w:jc w:val="both"/>
        <w:rPr>
          <w:rFonts w:asciiTheme="majorHAnsi" w:hAnsiTheme="majorHAnsi" w:cs="Arial"/>
          <w:sz w:val="28"/>
          <w:szCs w:val="28"/>
        </w:rPr>
      </w:pPr>
    </w:p>
    <w:p w:rsidR="008431BF" w:rsidRPr="008143AC" w:rsidRDefault="008431BF" w:rsidP="00AB5A12">
      <w:pPr>
        <w:jc w:val="both"/>
        <w:rPr>
          <w:rFonts w:asciiTheme="majorHAnsi" w:hAnsiTheme="majorHAnsi" w:cs="Arial"/>
          <w:sz w:val="28"/>
          <w:szCs w:val="28"/>
        </w:rPr>
      </w:pPr>
      <w:r w:rsidRPr="008143AC">
        <w:rPr>
          <w:rFonts w:asciiTheme="majorHAnsi" w:hAnsiTheme="majorHAnsi" w:cs="Arial"/>
          <w:sz w:val="28"/>
          <w:szCs w:val="28"/>
        </w:rPr>
        <w:t xml:space="preserve">Une bonne hygiène suppose une quantité d’eau suffisante, de bonne qualité et un assainissement adéquat. Le manque d’hygiène corporelle et vestimentaire favorise la prolifération des poux qui, en plus des désagréments qu’ils entraînent par eux-mêmes (démangeaisons, lésions de grattage), sont des vecteurs de maladies comme le typhus exanthématique  et la fièvre récurrente. </w:t>
      </w:r>
    </w:p>
    <w:p w:rsidR="008431BF" w:rsidRPr="008143AC" w:rsidRDefault="008431BF" w:rsidP="00AB5A12">
      <w:pPr>
        <w:jc w:val="both"/>
        <w:rPr>
          <w:rFonts w:asciiTheme="majorHAnsi" w:hAnsiTheme="majorHAnsi" w:cs="Arial"/>
          <w:sz w:val="28"/>
          <w:szCs w:val="28"/>
        </w:rPr>
      </w:pPr>
      <w:r w:rsidRPr="008143AC">
        <w:rPr>
          <w:rFonts w:asciiTheme="majorHAnsi" w:hAnsiTheme="majorHAnsi" w:cs="Arial"/>
          <w:sz w:val="28"/>
          <w:szCs w:val="28"/>
        </w:rPr>
        <w:t xml:space="preserve">Le manque d’hygiène, principalement des mains, des aliments et de l’eau, favorise la transmission des maladies diarrhéiques dont le choléra. </w:t>
      </w:r>
    </w:p>
    <w:p w:rsidR="00525099" w:rsidRPr="008143AC" w:rsidRDefault="00525099" w:rsidP="00AB5A12">
      <w:pPr>
        <w:jc w:val="both"/>
        <w:rPr>
          <w:rFonts w:asciiTheme="majorHAnsi" w:hAnsiTheme="majorHAnsi" w:cs="Arial"/>
          <w:sz w:val="32"/>
          <w:szCs w:val="32"/>
        </w:rPr>
      </w:pPr>
    </w:p>
    <w:p w:rsidR="00525099" w:rsidRPr="008143AC" w:rsidRDefault="00525099" w:rsidP="00525099">
      <w:pPr>
        <w:pStyle w:val="Paragraphedeliste"/>
        <w:numPr>
          <w:ilvl w:val="0"/>
          <w:numId w:val="34"/>
        </w:numPr>
        <w:jc w:val="both"/>
        <w:outlineLvl w:val="1"/>
        <w:rPr>
          <w:rFonts w:asciiTheme="majorHAnsi" w:hAnsiTheme="majorHAnsi" w:cs="Arial"/>
          <w:sz w:val="32"/>
          <w:szCs w:val="32"/>
        </w:rPr>
      </w:pPr>
      <w:bookmarkStart w:id="31" w:name="_Toc272425878"/>
      <w:r w:rsidRPr="008143AC">
        <w:rPr>
          <w:rStyle w:val="lev"/>
          <w:rFonts w:asciiTheme="majorHAnsi" w:hAnsiTheme="majorHAnsi" w:cs="Arial"/>
          <w:spacing w:val="5"/>
          <w:sz w:val="32"/>
          <w:szCs w:val="32"/>
          <w:lang w:eastAsia="en-US"/>
        </w:rPr>
        <w:t>L’ASSAINISSEMENT</w:t>
      </w:r>
      <w:bookmarkEnd w:id="31"/>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 xml:space="preserve">L’assainissement consiste </w:t>
      </w:r>
      <w:r w:rsidR="00525099" w:rsidRPr="008143AC">
        <w:rPr>
          <w:rFonts w:asciiTheme="majorHAnsi" w:hAnsiTheme="majorHAnsi" w:cs="Arial"/>
          <w:sz w:val="28"/>
          <w:szCs w:val="28"/>
        </w:rPr>
        <w:t>en</w:t>
      </w:r>
      <w:r w:rsidRPr="008143AC">
        <w:rPr>
          <w:rFonts w:asciiTheme="majorHAnsi" w:hAnsiTheme="majorHAnsi" w:cs="Arial"/>
          <w:sz w:val="28"/>
          <w:szCs w:val="28"/>
        </w:rPr>
        <w:t xml:space="preserve"> la gestion des déchets liquides et solides.</w:t>
      </w:r>
    </w:p>
    <w:p w:rsidR="00525099" w:rsidRPr="008143AC" w:rsidRDefault="00525099" w:rsidP="00FF4E25">
      <w:pPr>
        <w:jc w:val="both"/>
        <w:rPr>
          <w:rFonts w:asciiTheme="majorHAnsi" w:hAnsiTheme="majorHAnsi" w:cs="Arial"/>
          <w:sz w:val="28"/>
          <w:szCs w:val="28"/>
        </w:rPr>
      </w:pPr>
    </w:p>
    <w:p w:rsidR="008431BF" w:rsidRPr="008143AC" w:rsidRDefault="008431BF" w:rsidP="00525099">
      <w:pPr>
        <w:jc w:val="both"/>
        <w:outlineLvl w:val="2"/>
        <w:rPr>
          <w:rFonts w:asciiTheme="majorHAnsi" w:hAnsiTheme="majorHAnsi" w:cs="Arial"/>
          <w:b/>
          <w:sz w:val="32"/>
          <w:szCs w:val="32"/>
        </w:rPr>
      </w:pPr>
      <w:r w:rsidRPr="008143AC">
        <w:rPr>
          <w:rFonts w:asciiTheme="majorHAnsi" w:hAnsiTheme="majorHAnsi" w:cs="Arial"/>
          <w:sz w:val="32"/>
          <w:szCs w:val="32"/>
        </w:rPr>
        <w:t xml:space="preserve">  </w:t>
      </w:r>
      <w:bookmarkStart w:id="32" w:name="_Toc272425879"/>
      <w:r w:rsidRPr="008143AC">
        <w:rPr>
          <w:rFonts w:asciiTheme="majorHAnsi" w:hAnsiTheme="majorHAnsi" w:cs="Arial"/>
          <w:b/>
          <w:sz w:val="32"/>
          <w:szCs w:val="32"/>
        </w:rPr>
        <w:t>IV-1 La gestion des déchets liquides</w:t>
      </w:r>
      <w:bookmarkEnd w:id="32"/>
      <w:r w:rsidRPr="008143AC">
        <w:rPr>
          <w:rFonts w:asciiTheme="majorHAnsi" w:hAnsiTheme="majorHAnsi" w:cs="Arial"/>
          <w:b/>
          <w:sz w:val="32"/>
          <w:szCs w:val="32"/>
        </w:rPr>
        <w:t xml:space="preserve"> </w:t>
      </w:r>
    </w:p>
    <w:p w:rsidR="00525099" w:rsidRPr="008143AC" w:rsidRDefault="00525099" w:rsidP="00FF4E25">
      <w:pPr>
        <w:jc w:val="both"/>
        <w:rPr>
          <w:rFonts w:asciiTheme="majorHAnsi" w:hAnsiTheme="majorHAnsi" w:cs="Arial"/>
          <w:b/>
          <w:sz w:val="28"/>
          <w:szCs w:val="28"/>
        </w:rPr>
      </w:pP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 xml:space="preserve">On appelle déchets liquides domestiques, les eaux issues des WC/latrines, des douches et des travaux domestiques (lessive, cuisine, etc.). Elles sont toutes appelées Eaux Usées domestiques (EU). L’évacuation des déchets liquides se fait par des ouvrages d’assainissement appropriés. </w:t>
      </w:r>
    </w:p>
    <w:p w:rsidR="008431BF" w:rsidRPr="008143AC" w:rsidRDefault="008431BF" w:rsidP="00FF4E25">
      <w:pPr>
        <w:jc w:val="both"/>
        <w:rPr>
          <w:rFonts w:asciiTheme="majorHAnsi" w:hAnsiTheme="majorHAnsi" w:cs="Arial"/>
          <w:sz w:val="28"/>
          <w:szCs w:val="28"/>
        </w:rPr>
      </w:pPr>
    </w:p>
    <w:p w:rsidR="008431BF" w:rsidRPr="008143AC" w:rsidRDefault="008431BF" w:rsidP="00695D9B">
      <w:pPr>
        <w:jc w:val="both"/>
        <w:rPr>
          <w:rFonts w:asciiTheme="majorHAnsi" w:hAnsiTheme="majorHAnsi" w:cs="Arial"/>
          <w:sz w:val="28"/>
          <w:szCs w:val="28"/>
        </w:rPr>
      </w:pPr>
      <w:r w:rsidRPr="008143AC">
        <w:rPr>
          <w:rFonts w:asciiTheme="majorHAnsi" w:hAnsiTheme="majorHAnsi" w:cs="Arial"/>
          <w:sz w:val="28"/>
          <w:szCs w:val="28"/>
        </w:rPr>
        <w:t xml:space="preserve">Les ouvrages d’assainissement individuels sont : </w:t>
      </w:r>
    </w:p>
    <w:p w:rsidR="008431BF" w:rsidRPr="008143AC" w:rsidRDefault="008431BF" w:rsidP="00695D9B">
      <w:pPr>
        <w:numPr>
          <w:ilvl w:val="0"/>
          <w:numId w:val="33"/>
        </w:numPr>
        <w:jc w:val="both"/>
        <w:rPr>
          <w:rFonts w:asciiTheme="majorHAnsi" w:hAnsiTheme="majorHAnsi" w:cs="Arial"/>
          <w:sz w:val="28"/>
          <w:szCs w:val="28"/>
        </w:rPr>
      </w:pPr>
      <w:r w:rsidRPr="008143AC">
        <w:rPr>
          <w:rFonts w:asciiTheme="majorHAnsi" w:hAnsiTheme="majorHAnsi" w:cs="Arial"/>
          <w:sz w:val="28"/>
          <w:szCs w:val="28"/>
        </w:rPr>
        <w:t xml:space="preserve">Les latrines simples dites traditionnelles ; </w:t>
      </w:r>
    </w:p>
    <w:p w:rsidR="008431BF" w:rsidRPr="008143AC" w:rsidRDefault="008431BF" w:rsidP="00695D9B">
      <w:pPr>
        <w:numPr>
          <w:ilvl w:val="0"/>
          <w:numId w:val="33"/>
        </w:numPr>
        <w:jc w:val="both"/>
        <w:rPr>
          <w:rFonts w:asciiTheme="majorHAnsi" w:hAnsiTheme="majorHAnsi" w:cs="Arial"/>
          <w:sz w:val="28"/>
          <w:szCs w:val="28"/>
        </w:rPr>
      </w:pPr>
      <w:r w:rsidRPr="008143AC">
        <w:rPr>
          <w:rFonts w:asciiTheme="majorHAnsi" w:hAnsiTheme="majorHAnsi" w:cs="Arial"/>
          <w:sz w:val="28"/>
          <w:szCs w:val="28"/>
        </w:rPr>
        <w:t xml:space="preserve">Les latrines améliorées (VIP) ; </w:t>
      </w:r>
    </w:p>
    <w:p w:rsidR="008431BF" w:rsidRPr="008143AC" w:rsidRDefault="008431BF" w:rsidP="00695D9B">
      <w:pPr>
        <w:numPr>
          <w:ilvl w:val="0"/>
          <w:numId w:val="33"/>
        </w:numPr>
        <w:jc w:val="both"/>
        <w:rPr>
          <w:rFonts w:asciiTheme="majorHAnsi" w:hAnsiTheme="majorHAnsi" w:cs="Arial"/>
          <w:sz w:val="28"/>
          <w:szCs w:val="28"/>
        </w:rPr>
      </w:pPr>
      <w:r w:rsidRPr="008143AC">
        <w:rPr>
          <w:rFonts w:asciiTheme="majorHAnsi" w:hAnsiTheme="majorHAnsi" w:cs="Arial"/>
          <w:sz w:val="28"/>
          <w:szCs w:val="28"/>
        </w:rPr>
        <w:t xml:space="preserve">Les latrines à chasse manuelle (à eau) ; </w:t>
      </w:r>
    </w:p>
    <w:p w:rsidR="008431BF" w:rsidRPr="008143AC" w:rsidRDefault="008431BF" w:rsidP="00695D9B">
      <w:pPr>
        <w:numPr>
          <w:ilvl w:val="0"/>
          <w:numId w:val="33"/>
        </w:numPr>
        <w:jc w:val="both"/>
        <w:rPr>
          <w:rFonts w:asciiTheme="majorHAnsi" w:hAnsiTheme="majorHAnsi" w:cs="Arial"/>
          <w:sz w:val="28"/>
          <w:szCs w:val="28"/>
        </w:rPr>
      </w:pPr>
      <w:r w:rsidRPr="008143AC">
        <w:rPr>
          <w:rFonts w:asciiTheme="majorHAnsi" w:hAnsiTheme="majorHAnsi" w:cs="Arial"/>
          <w:sz w:val="28"/>
          <w:szCs w:val="28"/>
        </w:rPr>
        <w:t xml:space="preserve">Les latrines </w:t>
      </w:r>
      <w:proofErr w:type="spellStart"/>
      <w:r w:rsidRPr="008143AC">
        <w:rPr>
          <w:rFonts w:asciiTheme="majorHAnsi" w:hAnsiTheme="majorHAnsi" w:cs="Arial"/>
          <w:sz w:val="28"/>
          <w:szCs w:val="28"/>
        </w:rPr>
        <w:t>Ecosan</w:t>
      </w:r>
      <w:proofErr w:type="spellEnd"/>
      <w:r w:rsidRPr="008143AC">
        <w:rPr>
          <w:rFonts w:asciiTheme="majorHAnsi" w:hAnsiTheme="majorHAnsi" w:cs="Arial"/>
          <w:sz w:val="28"/>
          <w:szCs w:val="28"/>
        </w:rPr>
        <w:t xml:space="preserve"> (assainissement écologique).</w:t>
      </w:r>
    </w:p>
    <w:p w:rsidR="008431BF" w:rsidRPr="008143AC" w:rsidRDefault="008431BF" w:rsidP="00695D9B">
      <w:pPr>
        <w:numPr>
          <w:ilvl w:val="0"/>
          <w:numId w:val="33"/>
        </w:numPr>
        <w:jc w:val="both"/>
        <w:rPr>
          <w:rFonts w:asciiTheme="majorHAnsi" w:hAnsiTheme="majorHAnsi" w:cs="Arial"/>
          <w:sz w:val="28"/>
          <w:szCs w:val="28"/>
        </w:rPr>
      </w:pPr>
      <w:r w:rsidRPr="008143AC">
        <w:rPr>
          <w:rFonts w:asciiTheme="majorHAnsi" w:hAnsiTheme="majorHAnsi" w:cs="Arial"/>
          <w:sz w:val="28"/>
          <w:szCs w:val="28"/>
        </w:rPr>
        <w:t>Les bacs à laver ou lavoir puisard</w:t>
      </w:r>
    </w:p>
    <w:p w:rsidR="008431BF" w:rsidRPr="008143AC" w:rsidRDefault="008431BF" w:rsidP="00695D9B">
      <w:pPr>
        <w:numPr>
          <w:ilvl w:val="0"/>
          <w:numId w:val="33"/>
        </w:numPr>
        <w:jc w:val="both"/>
        <w:rPr>
          <w:rFonts w:asciiTheme="majorHAnsi" w:hAnsiTheme="majorHAnsi" w:cs="Arial"/>
          <w:sz w:val="28"/>
          <w:szCs w:val="28"/>
        </w:rPr>
      </w:pPr>
      <w:r w:rsidRPr="008143AC">
        <w:rPr>
          <w:rFonts w:asciiTheme="majorHAnsi" w:hAnsiTheme="majorHAnsi" w:cs="Arial"/>
          <w:sz w:val="28"/>
          <w:szCs w:val="28"/>
        </w:rPr>
        <w:t>La douche</w:t>
      </w:r>
    </w:p>
    <w:p w:rsidR="008431BF" w:rsidRPr="008143AC" w:rsidRDefault="008431BF" w:rsidP="00FF4E25">
      <w:pPr>
        <w:jc w:val="both"/>
        <w:rPr>
          <w:rFonts w:asciiTheme="majorHAnsi" w:hAnsiTheme="majorHAnsi" w:cs="Arial"/>
          <w:sz w:val="28"/>
          <w:szCs w:val="28"/>
        </w:rPr>
      </w:pPr>
    </w:p>
    <w:p w:rsidR="008431BF" w:rsidRPr="008143AC" w:rsidRDefault="008431BF" w:rsidP="00FF4E25">
      <w:pPr>
        <w:jc w:val="both"/>
        <w:rPr>
          <w:rFonts w:asciiTheme="majorHAnsi" w:hAnsiTheme="majorHAnsi" w:cs="Arial"/>
          <w:sz w:val="28"/>
          <w:szCs w:val="28"/>
        </w:rPr>
      </w:pPr>
      <w:r w:rsidRPr="008143AC">
        <w:rPr>
          <w:rFonts w:asciiTheme="majorHAnsi" w:hAnsiTheme="majorHAnsi" w:cs="Arial"/>
          <w:sz w:val="28"/>
          <w:szCs w:val="28"/>
        </w:rPr>
        <w:t xml:space="preserve">On distingue deux systèmes d’évacuation des eaux usées domestiques: </w:t>
      </w:r>
    </w:p>
    <w:p w:rsidR="008431BF" w:rsidRPr="008143AC" w:rsidRDefault="008431BF" w:rsidP="00FF4E25">
      <w:pPr>
        <w:jc w:val="both"/>
        <w:rPr>
          <w:rFonts w:asciiTheme="majorHAnsi" w:hAnsiTheme="majorHAnsi" w:cs="Arial"/>
          <w:sz w:val="28"/>
          <w:szCs w:val="28"/>
        </w:rPr>
      </w:pPr>
    </w:p>
    <w:p w:rsidR="008431BF" w:rsidRPr="008143AC" w:rsidRDefault="008431BF" w:rsidP="005574CE">
      <w:pPr>
        <w:numPr>
          <w:ilvl w:val="0"/>
          <w:numId w:val="32"/>
        </w:numPr>
        <w:spacing w:after="200" w:line="276" w:lineRule="auto"/>
        <w:jc w:val="both"/>
        <w:rPr>
          <w:rFonts w:asciiTheme="majorHAnsi" w:hAnsiTheme="majorHAnsi" w:cs="Arial"/>
          <w:sz w:val="28"/>
          <w:szCs w:val="28"/>
        </w:rPr>
      </w:pPr>
      <w:r w:rsidRPr="008143AC">
        <w:rPr>
          <w:rFonts w:asciiTheme="majorHAnsi" w:hAnsiTheme="majorHAnsi" w:cs="Arial"/>
          <w:b/>
          <w:sz w:val="28"/>
          <w:szCs w:val="28"/>
        </w:rPr>
        <w:t>Système autonome</w:t>
      </w:r>
      <w:r w:rsidRPr="008143AC">
        <w:rPr>
          <w:rFonts w:asciiTheme="majorHAnsi" w:hAnsiTheme="majorHAnsi" w:cs="Arial"/>
          <w:sz w:val="28"/>
          <w:szCs w:val="28"/>
        </w:rPr>
        <w:t>: Il est constitué du système semi collectif et du système individuel.</w:t>
      </w:r>
    </w:p>
    <w:p w:rsidR="008431BF" w:rsidRPr="008143AC" w:rsidRDefault="008431BF" w:rsidP="005574CE">
      <w:pPr>
        <w:numPr>
          <w:ilvl w:val="0"/>
          <w:numId w:val="33"/>
        </w:numPr>
        <w:jc w:val="both"/>
        <w:rPr>
          <w:rFonts w:asciiTheme="majorHAnsi" w:hAnsiTheme="majorHAnsi" w:cs="Arial"/>
          <w:sz w:val="28"/>
          <w:szCs w:val="28"/>
        </w:rPr>
      </w:pPr>
      <w:r w:rsidRPr="008143AC">
        <w:rPr>
          <w:rFonts w:asciiTheme="majorHAnsi" w:hAnsiTheme="majorHAnsi" w:cs="Arial"/>
          <w:sz w:val="28"/>
          <w:szCs w:val="28"/>
        </w:rPr>
        <w:t>Le système</w:t>
      </w:r>
      <w:r w:rsidR="002A595F">
        <w:rPr>
          <w:rFonts w:asciiTheme="majorHAnsi" w:hAnsiTheme="majorHAnsi" w:cs="Arial"/>
          <w:sz w:val="28"/>
          <w:szCs w:val="28"/>
        </w:rPr>
        <w:t xml:space="preserve"> semi collectif est composé </w:t>
      </w:r>
      <w:proofErr w:type="gramStart"/>
      <w:r w:rsidR="002A595F">
        <w:rPr>
          <w:rFonts w:asciiTheme="majorHAnsi" w:hAnsiTheme="majorHAnsi" w:cs="Arial"/>
          <w:sz w:val="28"/>
          <w:szCs w:val="28"/>
        </w:rPr>
        <w:t xml:space="preserve">d’ </w:t>
      </w:r>
      <w:r w:rsidRPr="008143AC">
        <w:rPr>
          <w:rFonts w:asciiTheme="majorHAnsi" w:hAnsiTheme="majorHAnsi" w:cs="Arial"/>
          <w:sz w:val="28"/>
          <w:szCs w:val="28"/>
        </w:rPr>
        <w:t>ouvrages</w:t>
      </w:r>
      <w:proofErr w:type="gramEnd"/>
      <w:r w:rsidRPr="008143AC">
        <w:rPr>
          <w:rFonts w:asciiTheme="majorHAnsi" w:hAnsiTheme="majorHAnsi" w:cs="Arial"/>
          <w:sz w:val="28"/>
          <w:szCs w:val="28"/>
        </w:rPr>
        <w:t xml:space="preserve"> qui collectent et évacuent les eaux usées domestiques (eaux usées ménagères et excrémentielles) d’un ensemble de concessions vers une fosse commune ou  une station pour traitement</w:t>
      </w:r>
    </w:p>
    <w:p w:rsidR="008431BF" w:rsidRPr="008143AC" w:rsidRDefault="008431BF" w:rsidP="005574CE">
      <w:pPr>
        <w:numPr>
          <w:ilvl w:val="0"/>
          <w:numId w:val="33"/>
        </w:numPr>
        <w:jc w:val="both"/>
        <w:rPr>
          <w:rFonts w:asciiTheme="majorHAnsi" w:hAnsiTheme="majorHAnsi" w:cs="Arial"/>
          <w:sz w:val="28"/>
          <w:szCs w:val="28"/>
        </w:rPr>
      </w:pPr>
      <w:r w:rsidRPr="008143AC">
        <w:rPr>
          <w:rFonts w:asciiTheme="majorHAnsi" w:hAnsiTheme="majorHAnsi" w:cs="Arial"/>
          <w:sz w:val="28"/>
          <w:szCs w:val="28"/>
        </w:rPr>
        <w:lastRenderedPageBreak/>
        <w:t xml:space="preserve">Le système individuel est composé d’ouvrages qui collectent et évacuent les eaux usées domestiques dans une fosse et/ou un puisard construits dans la concession. </w:t>
      </w:r>
    </w:p>
    <w:p w:rsidR="008431BF" w:rsidRPr="008143AC" w:rsidRDefault="008431BF" w:rsidP="00FF4E25">
      <w:pPr>
        <w:ind w:left="1061"/>
        <w:jc w:val="both"/>
        <w:rPr>
          <w:rFonts w:asciiTheme="majorHAnsi" w:hAnsiTheme="majorHAnsi" w:cs="Arial"/>
          <w:sz w:val="28"/>
          <w:szCs w:val="28"/>
        </w:rPr>
      </w:pPr>
    </w:p>
    <w:p w:rsidR="008431BF" w:rsidRPr="008143AC" w:rsidRDefault="008431BF" w:rsidP="005574CE">
      <w:pPr>
        <w:numPr>
          <w:ilvl w:val="0"/>
          <w:numId w:val="32"/>
        </w:numPr>
        <w:jc w:val="both"/>
        <w:rPr>
          <w:rFonts w:asciiTheme="majorHAnsi" w:hAnsiTheme="majorHAnsi" w:cs="Arial"/>
          <w:sz w:val="28"/>
          <w:szCs w:val="28"/>
        </w:rPr>
      </w:pPr>
      <w:r w:rsidRPr="008143AC">
        <w:rPr>
          <w:rFonts w:asciiTheme="majorHAnsi" w:hAnsiTheme="majorHAnsi" w:cs="Arial"/>
          <w:b/>
          <w:sz w:val="28"/>
          <w:szCs w:val="28"/>
        </w:rPr>
        <w:t>Système collectif dit classique</w:t>
      </w:r>
      <w:r w:rsidRPr="008143AC">
        <w:rPr>
          <w:rFonts w:asciiTheme="majorHAnsi" w:hAnsiTheme="majorHAnsi" w:cs="Arial"/>
          <w:sz w:val="28"/>
          <w:szCs w:val="28"/>
        </w:rPr>
        <w:t> :</w:t>
      </w:r>
    </w:p>
    <w:p w:rsidR="008431BF" w:rsidRPr="008143AC" w:rsidRDefault="008431BF" w:rsidP="00695D9B">
      <w:pPr>
        <w:jc w:val="both"/>
        <w:rPr>
          <w:rFonts w:asciiTheme="majorHAnsi" w:hAnsiTheme="majorHAnsi" w:cs="Arial"/>
          <w:sz w:val="28"/>
          <w:szCs w:val="28"/>
        </w:rPr>
      </w:pPr>
      <w:r w:rsidRPr="008143AC">
        <w:rPr>
          <w:rFonts w:asciiTheme="majorHAnsi" w:hAnsiTheme="majorHAnsi" w:cs="Arial"/>
          <w:sz w:val="28"/>
          <w:szCs w:val="28"/>
        </w:rPr>
        <w:t>Les ouvrages d’assainissement sont branchés à un réseau (canalisations) d’égouts qui évacue les   déchets vers une station d’épuration (</w:t>
      </w:r>
      <w:proofErr w:type="spellStart"/>
      <w:r w:rsidRPr="008143AC">
        <w:rPr>
          <w:rFonts w:asciiTheme="majorHAnsi" w:hAnsiTheme="majorHAnsi" w:cs="Arial"/>
          <w:sz w:val="28"/>
          <w:szCs w:val="28"/>
        </w:rPr>
        <w:t>Cambérène</w:t>
      </w:r>
      <w:proofErr w:type="spellEnd"/>
      <w:r w:rsidRPr="008143AC">
        <w:rPr>
          <w:rFonts w:asciiTheme="majorHAnsi" w:hAnsiTheme="majorHAnsi" w:cs="Arial"/>
          <w:sz w:val="28"/>
          <w:szCs w:val="28"/>
        </w:rPr>
        <w:t xml:space="preserve"> à Dakar, par exemple) pour traitement avant réutilisation ou rejet dans la nature (mer, rivière etc.).</w:t>
      </w:r>
    </w:p>
    <w:p w:rsidR="00525099" w:rsidRPr="008143AC" w:rsidRDefault="00525099" w:rsidP="00FF4E25">
      <w:pPr>
        <w:jc w:val="both"/>
        <w:rPr>
          <w:rFonts w:asciiTheme="majorHAnsi" w:hAnsiTheme="majorHAnsi" w:cs="Arial"/>
          <w:sz w:val="32"/>
          <w:szCs w:val="32"/>
        </w:rPr>
      </w:pPr>
    </w:p>
    <w:p w:rsidR="008431BF" w:rsidRPr="008143AC" w:rsidRDefault="008431BF" w:rsidP="00525099">
      <w:pPr>
        <w:jc w:val="both"/>
        <w:outlineLvl w:val="2"/>
        <w:rPr>
          <w:rFonts w:asciiTheme="majorHAnsi" w:hAnsiTheme="majorHAnsi" w:cs="Arial"/>
          <w:b/>
          <w:sz w:val="32"/>
          <w:szCs w:val="32"/>
        </w:rPr>
      </w:pPr>
      <w:bookmarkStart w:id="33" w:name="_Toc272425880"/>
      <w:r w:rsidRPr="008143AC">
        <w:rPr>
          <w:rFonts w:asciiTheme="majorHAnsi" w:hAnsiTheme="majorHAnsi" w:cs="Arial"/>
          <w:b/>
          <w:sz w:val="32"/>
          <w:szCs w:val="32"/>
        </w:rPr>
        <w:t>IV-2 La gestion des déchets solides</w:t>
      </w:r>
      <w:bookmarkEnd w:id="33"/>
    </w:p>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 xml:space="preserve"> </w:t>
      </w:r>
    </w:p>
    <w:p w:rsidR="008431BF" w:rsidRPr="008143AC" w:rsidRDefault="008431BF" w:rsidP="00242661">
      <w:pPr>
        <w:jc w:val="both"/>
        <w:rPr>
          <w:rFonts w:asciiTheme="majorHAnsi" w:hAnsiTheme="majorHAnsi" w:cs="Arial"/>
          <w:sz w:val="28"/>
          <w:szCs w:val="28"/>
        </w:rPr>
      </w:pPr>
      <w:r w:rsidRPr="008143AC">
        <w:rPr>
          <w:rFonts w:asciiTheme="majorHAnsi" w:hAnsiTheme="majorHAnsi" w:cs="Arial"/>
          <w:sz w:val="28"/>
          <w:szCs w:val="28"/>
        </w:rPr>
        <w:t>La gestion des déchets solides est un processus qui consiste à la pré-collecte (balayage, ramassage des déchets) et au conditionnement à domicile dans une poubelle fermée. L e conditionnement des déchets pourrissables peut se faire par saupoudrage à la cendre ou par congélation en attendant l’évacuation.</w:t>
      </w:r>
    </w:p>
    <w:p w:rsidR="008431BF" w:rsidRPr="008143AC" w:rsidRDefault="008431BF" w:rsidP="00242661">
      <w:pPr>
        <w:spacing w:after="200"/>
        <w:jc w:val="both"/>
        <w:rPr>
          <w:rFonts w:asciiTheme="majorHAnsi" w:hAnsiTheme="majorHAnsi" w:cs="Arial"/>
          <w:sz w:val="28"/>
          <w:szCs w:val="28"/>
        </w:rPr>
      </w:pPr>
      <w:r w:rsidRPr="008143AC">
        <w:rPr>
          <w:rFonts w:asciiTheme="majorHAnsi" w:hAnsiTheme="majorHAnsi" w:cs="Arial"/>
          <w:sz w:val="28"/>
          <w:szCs w:val="28"/>
        </w:rPr>
        <w:t xml:space="preserve">La collecte et l’évacuation est le ramassage des ordures et leur évacuation vers les déchargements et les lieux de traitement. La collecte est habituellement effectuée par des services publics, semi-publics ou privés. </w:t>
      </w:r>
    </w:p>
    <w:p w:rsidR="008431BF" w:rsidRPr="008143AC" w:rsidRDefault="008431BF" w:rsidP="00242661">
      <w:pPr>
        <w:jc w:val="both"/>
        <w:rPr>
          <w:rFonts w:asciiTheme="majorHAnsi" w:hAnsiTheme="majorHAnsi" w:cs="Arial"/>
          <w:sz w:val="28"/>
          <w:szCs w:val="28"/>
        </w:rPr>
      </w:pPr>
      <w:r w:rsidRPr="008143AC">
        <w:rPr>
          <w:rFonts w:asciiTheme="majorHAnsi" w:hAnsiTheme="majorHAnsi" w:cs="Arial"/>
          <w:sz w:val="28"/>
          <w:szCs w:val="28"/>
        </w:rPr>
        <w:t>Elle se fait par:</w:t>
      </w:r>
    </w:p>
    <w:p w:rsidR="008431BF" w:rsidRPr="008143AC" w:rsidRDefault="008431BF" w:rsidP="005574CE">
      <w:pPr>
        <w:numPr>
          <w:ilvl w:val="0"/>
          <w:numId w:val="17"/>
        </w:numPr>
        <w:jc w:val="both"/>
        <w:rPr>
          <w:rFonts w:asciiTheme="majorHAnsi" w:hAnsiTheme="majorHAnsi" w:cs="Arial"/>
          <w:sz w:val="28"/>
          <w:szCs w:val="28"/>
        </w:rPr>
      </w:pPr>
      <w:r w:rsidRPr="008143AC">
        <w:rPr>
          <w:rFonts w:asciiTheme="majorHAnsi" w:hAnsiTheme="majorHAnsi" w:cs="Arial"/>
          <w:sz w:val="28"/>
          <w:szCs w:val="28"/>
        </w:rPr>
        <w:t>poubelles, bacs à ordures, etc.</w:t>
      </w:r>
    </w:p>
    <w:p w:rsidR="008431BF" w:rsidRPr="008143AC" w:rsidRDefault="008431BF" w:rsidP="005574CE">
      <w:pPr>
        <w:numPr>
          <w:ilvl w:val="0"/>
          <w:numId w:val="17"/>
        </w:numPr>
        <w:jc w:val="both"/>
        <w:rPr>
          <w:rFonts w:asciiTheme="majorHAnsi" w:hAnsiTheme="majorHAnsi" w:cs="Arial"/>
          <w:sz w:val="28"/>
          <w:szCs w:val="28"/>
        </w:rPr>
      </w:pPr>
      <w:r w:rsidRPr="008143AC">
        <w:rPr>
          <w:rFonts w:asciiTheme="majorHAnsi" w:hAnsiTheme="majorHAnsi" w:cs="Arial"/>
          <w:sz w:val="28"/>
          <w:szCs w:val="28"/>
        </w:rPr>
        <w:t>brouettes, charrettes, benne- tracteurs, ou par camions à benne.</w:t>
      </w:r>
    </w:p>
    <w:p w:rsidR="008431BF" w:rsidRPr="008143AC" w:rsidRDefault="008431BF" w:rsidP="00242661">
      <w:pPr>
        <w:jc w:val="both"/>
        <w:rPr>
          <w:rFonts w:asciiTheme="majorHAnsi" w:hAnsiTheme="majorHAnsi" w:cs="Arial"/>
          <w:sz w:val="28"/>
          <w:szCs w:val="28"/>
        </w:rPr>
      </w:pPr>
      <w:r w:rsidRPr="008143AC">
        <w:rPr>
          <w:rFonts w:asciiTheme="majorHAnsi" w:hAnsiTheme="majorHAnsi" w:cs="Arial"/>
          <w:sz w:val="28"/>
          <w:szCs w:val="28"/>
        </w:rPr>
        <w:t xml:space="preserve">Le ramassage des ordures doit être quotidien afin d’éviter les mauvaises odeurs, la prolifération des cafards, des mouches, des rats, des vermines, etc. </w:t>
      </w:r>
    </w:p>
    <w:p w:rsidR="008431BF" w:rsidRPr="008143AC" w:rsidRDefault="008431BF" w:rsidP="00242661">
      <w:pPr>
        <w:spacing w:after="200"/>
        <w:jc w:val="both"/>
        <w:rPr>
          <w:rFonts w:asciiTheme="majorHAnsi" w:hAnsiTheme="majorHAnsi" w:cs="Arial"/>
          <w:sz w:val="28"/>
          <w:szCs w:val="28"/>
        </w:rPr>
      </w:pPr>
      <w:r w:rsidRPr="008143AC">
        <w:rPr>
          <w:rFonts w:asciiTheme="majorHAnsi" w:hAnsiTheme="majorHAnsi" w:cs="Arial"/>
          <w:sz w:val="28"/>
          <w:szCs w:val="28"/>
        </w:rPr>
        <w:t>Le traitement s’effectue notamment par incinération, par enfouissement ou par compostage.</w:t>
      </w:r>
    </w:p>
    <w:p w:rsidR="008431BF" w:rsidRPr="008143AC" w:rsidRDefault="008431BF" w:rsidP="00242661">
      <w:pPr>
        <w:spacing w:after="200"/>
        <w:jc w:val="both"/>
        <w:rPr>
          <w:rFonts w:asciiTheme="majorHAnsi" w:hAnsiTheme="majorHAnsi" w:cs="Arial"/>
          <w:sz w:val="32"/>
          <w:szCs w:val="32"/>
        </w:rPr>
      </w:pPr>
    </w:p>
    <w:p w:rsidR="008431BF" w:rsidRPr="008143AC" w:rsidRDefault="008431BF" w:rsidP="00242661">
      <w:pPr>
        <w:spacing w:after="200"/>
        <w:jc w:val="both"/>
        <w:rPr>
          <w:rFonts w:asciiTheme="majorHAnsi" w:hAnsiTheme="majorHAnsi" w:cs="Arial"/>
          <w:sz w:val="32"/>
          <w:szCs w:val="32"/>
        </w:rPr>
      </w:pPr>
    </w:p>
    <w:p w:rsidR="008431BF" w:rsidRPr="008143AC" w:rsidRDefault="008431BF" w:rsidP="00242661">
      <w:pPr>
        <w:pStyle w:val="Titre1"/>
        <w:keepLines/>
        <w:spacing w:before="0" w:after="0"/>
        <w:jc w:val="both"/>
        <w:rPr>
          <w:rStyle w:val="lev"/>
          <w:rFonts w:asciiTheme="majorHAnsi" w:hAnsiTheme="majorHAnsi" w:cs="Arial"/>
          <w:color w:val="365F91"/>
          <w:spacing w:val="5"/>
          <w:kern w:val="0"/>
          <w:lang w:eastAsia="en-US"/>
        </w:rPr>
      </w:pPr>
      <w:r w:rsidRPr="008143AC">
        <w:rPr>
          <w:rStyle w:val="lev"/>
          <w:rFonts w:asciiTheme="majorHAnsi" w:hAnsiTheme="majorHAnsi" w:cs="Arial"/>
          <w:color w:val="365F91"/>
          <w:spacing w:val="5"/>
          <w:kern w:val="0"/>
          <w:lang w:eastAsia="en-US"/>
        </w:rPr>
        <w:br w:type="page"/>
      </w:r>
      <w:bookmarkStart w:id="34" w:name="_Toc237229023"/>
    </w:p>
    <w:p w:rsidR="008431BF" w:rsidRPr="008143AC" w:rsidRDefault="008431BF" w:rsidP="00D500A5">
      <w:pPr>
        <w:pStyle w:val="Titre1"/>
        <w:keepLines/>
        <w:spacing w:before="0" w:after="0"/>
        <w:jc w:val="center"/>
        <w:rPr>
          <w:rStyle w:val="lev"/>
          <w:rFonts w:asciiTheme="majorHAnsi" w:hAnsiTheme="majorHAnsi" w:cs="Arial"/>
          <w:b/>
          <w:spacing w:val="5"/>
          <w:kern w:val="0"/>
          <w:sz w:val="96"/>
          <w:szCs w:val="96"/>
          <w:lang w:eastAsia="en-US"/>
        </w:rPr>
      </w:pPr>
    </w:p>
    <w:p w:rsidR="008431BF" w:rsidRPr="008143AC" w:rsidRDefault="008431BF" w:rsidP="00525099">
      <w:pPr>
        <w:pStyle w:val="Titre1"/>
        <w:keepLines/>
        <w:spacing w:before="0" w:after="0"/>
        <w:jc w:val="center"/>
        <w:rPr>
          <w:rStyle w:val="lev"/>
          <w:rFonts w:asciiTheme="majorHAnsi" w:hAnsiTheme="majorHAnsi" w:cs="Arial"/>
          <w:b/>
          <w:spacing w:val="5"/>
          <w:kern w:val="0"/>
          <w:sz w:val="96"/>
          <w:szCs w:val="96"/>
          <w:lang w:eastAsia="en-US"/>
        </w:rPr>
      </w:pPr>
      <w:bookmarkStart w:id="35" w:name="_Toc272425881"/>
      <w:r w:rsidRPr="008143AC">
        <w:rPr>
          <w:rStyle w:val="lev"/>
          <w:rFonts w:asciiTheme="majorHAnsi" w:hAnsiTheme="majorHAnsi" w:cs="Arial"/>
          <w:b/>
          <w:spacing w:val="5"/>
          <w:kern w:val="0"/>
          <w:sz w:val="96"/>
          <w:szCs w:val="96"/>
          <w:lang w:eastAsia="en-US"/>
        </w:rPr>
        <w:t>DEUXIEME PARTIE</w:t>
      </w:r>
      <w:bookmarkEnd w:id="35"/>
    </w:p>
    <w:p w:rsidR="008431BF" w:rsidRPr="008143AC" w:rsidRDefault="008431BF" w:rsidP="00525099">
      <w:pPr>
        <w:pStyle w:val="Titre1"/>
        <w:keepLines/>
        <w:spacing w:before="0" w:after="0"/>
        <w:jc w:val="center"/>
        <w:rPr>
          <w:rStyle w:val="lev"/>
          <w:rFonts w:asciiTheme="majorHAnsi" w:hAnsiTheme="majorHAnsi" w:cs="Arial"/>
          <w:b/>
          <w:spacing w:val="5"/>
          <w:kern w:val="0"/>
          <w:sz w:val="96"/>
          <w:szCs w:val="96"/>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jc w:val="center"/>
        <w:rPr>
          <w:rFonts w:asciiTheme="majorHAnsi" w:hAnsiTheme="majorHAnsi"/>
          <w:lang w:eastAsia="en-US"/>
        </w:rPr>
      </w:pPr>
    </w:p>
    <w:p w:rsidR="008431BF" w:rsidRPr="008143AC" w:rsidRDefault="008431BF" w:rsidP="00525099">
      <w:pPr>
        <w:spacing w:line="480" w:lineRule="auto"/>
        <w:jc w:val="center"/>
        <w:rPr>
          <w:rFonts w:asciiTheme="majorHAnsi" w:hAnsiTheme="majorHAnsi"/>
          <w:b/>
          <w:sz w:val="72"/>
          <w:szCs w:val="72"/>
        </w:rPr>
      </w:pPr>
      <w:r w:rsidRPr="008143AC">
        <w:rPr>
          <w:rFonts w:asciiTheme="majorHAnsi" w:hAnsiTheme="majorHAnsi"/>
          <w:b/>
          <w:sz w:val="72"/>
          <w:szCs w:val="72"/>
        </w:rPr>
        <w:t>Objectifs et contenus d’enseignement - apprentissage</w:t>
      </w:r>
    </w:p>
    <w:p w:rsidR="008431BF" w:rsidRDefault="008431BF" w:rsidP="00D500A5">
      <w:pPr>
        <w:spacing w:line="360" w:lineRule="auto"/>
        <w:jc w:val="both"/>
        <w:rPr>
          <w:rFonts w:asciiTheme="majorHAnsi" w:hAnsiTheme="majorHAnsi"/>
          <w:b/>
          <w:sz w:val="96"/>
          <w:szCs w:val="96"/>
        </w:rPr>
      </w:pPr>
    </w:p>
    <w:p w:rsidR="008143AC" w:rsidRDefault="008143AC" w:rsidP="008143AC">
      <w:pPr>
        <w:spacing w:line="360" w:lineRule="auto"/>
        <w:jc w:val="both"/>
        <w:outlineLvl w:val="1"/>
        <w:rPr>
          <w:rFonts w:asciiTheme="majorHAnsi" w:hAnsiTheme="majorHAnsi"/>
          <w:b/>
          <w:sz w:val="96"/>
          <w:szCs w:val="96"/>
        </w:rPr>
      </w:pPr>
    </w:p>
    <w:p w:rsidR="008143AC" w:rsidRPr="008143AC" w:rsidRDefault="008431BF" w:rsidP="008143AC">
      <w:pPr>
        <w:pStyle w:val="Paragraphedeliste"/>
        <w:numPr>
          <w:ilvl w:val="0"/>
          <w:numId w:val="51"/>
        </w:numPr>
        <w:spacing w:line="360" w:lineRule="auto"/>
        <w:jc w:val="both"/>
        <w:outlineLvl w:val="1"/>
        <w:rPr>
          <w:rFonts w:asciiTheme="majorHAnsi" w:hAnsiTheme="majorHAnsi" w:cs="Arial"/>
          <w:b/>
          <w:sz w:val="32"/>
          <w:szCs w:val="32"/>
        </w:rPr>
      </w:pPr>
      <w:bookmarkStart w:id="36" w:name="_Toc272425882"/>
      <w:r w:rsidRPr="008143AC">
        <w:rPr>
          <w:rFonts w:asciiTheme="majorHAnsi" w:hAnsiTheme="majorHAnsi"/>
          <w:b/>
          <w:sz w:val="28"/>
          <w:szCs w:val="28"/>
        </w:rPr>
        <w:lastRenderedPageBreak/>
        <w:t>TABLEAU DES OBJECTIFS ET CONTENUS D’APPRENTISSAGE</w:t>
      </w:r>
      <w:bookmarkEnd w:id="36"/>
      <w:r w:rsidRPr="008143AC">
        <w:rPr>
          <w:rFonts w:asciiTheme="majorHAnsi" w:hAnsiTheme="majorHAnsi" w:cs="Arial"/>
          <w:b/>
          <w:sz w:val="32"/>
          <w:szCs w:val="32"/>
        </w:rPr>
        <w:t xml:space="preserve"> </w:t>
      </w:r>
    </w:p>
    <w:p w:rsidR="008431BF" w:rsidRPr="008143AC" w:rsidRDefault="008431BF" w:rsidP="006F5FCE">
      <w:pPr>
        <w:spacing w:line="360" w:lineRule="auto"/>
        <w:jc w:val="both"/>
        <w:rPr>
          <w:rFonts w:asciiTheme="majorHAnsi" w:hAnsiTheme="majorHAnsi" w:cs="Arial"/>
          <w:b/>
          <w:sz w:val="28"/>
          <w:szCs w:val="28"/>
        </w:rPr>
      </w:pPr>
      <w:r w:rsidRPr="008143AC">
        <w:rPr>
          <w:rFonts w:asciiTheme="majorHAnsi" w:hAnsiTheme="majorHAnsi" w:cs="Arial"/>
          <w:b/>
          <w:sz w:val="28"/>
          <w:szCs w:val="28"/>
        </w:rPr>
        <w:t>Etape I</w:t>
      </w:r>
    </w:p>
    <w:tbl>
      <w:tblPr>
        <w:tblW w:w="10607"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2835"/>
        <w:gridCol w:w="5444"/>
      </w:tblGrid>
      <w:tr w:rsidR="008431BF" w:rsidRPr="008143AC" w:rsidTr="00693C01">
        <w:trPr>
          <w:tblHeader/>
          <w:jc w:val="center"/>
        </w:trPr>
        <w:tc>
          <w:tcPr>
            <w:tcW w:w="2328" w:type="dxa"/>
            <w:shd w:val="clear" w:color="auto" w:fill="F2F2F2"/>
            <w:vAlign w:val="center"/>
          </w:tcPr>
          <w:p w:rsidR="008431BF" w:rsidRPr="008143AC" w:rsidRDefault="008431BF" w:rsidP="006F5FCE">
            <w:pPr>
              <w:jc w:val="center"/>
              <w:rPr>
                <w:rFonts w:asciiTheme="majorHAnsi" w:hAnsiTheme="majorHAnsi" w:cs="Arial"/>
                <w:b/>
                <w:sz w:val="28"/>
                <w:szCs w:val="28"/>
              </w:rPr>
            </w:pPr>
            <w:r w:rsidRPr="008143AC">
              <w:rPr>
                <w:rFonts w:asciiTheme="majorHAnsi" w:hAnsiTheme="majorHAnsi" w:cs="Arial"/>
                <w:b/>
                <w:sz w:val="28"/>
                <w:szCs w:val="28"/>
              </w:rPr>
              <w:t>Objectifs d’apprentissage</w:t>
            </w:r>
          </w:p>
        </w:tc>
        <w:tc>
          <w:tcPr>
            <w:tcW w:w="2835" w:type="dxa"/>
            <w:shd w:val="clear" w:color="auto" w:fill="F2F2F2"/>
            <w:vAlign w:val="center"/>
          </w:tcPr>
          <w:p w:rsidR="008431BF" w:rsidRPr="008143AC" w:rsidRDefault="008431BF" w:rsidP="006F5FCE">
            <w:pPr>
              <w:jc w:val="center"/>
              <w:rPr>
                <w:rFonts w:asciiTheme="majorHAnsi" w:hAnsiTheme="majorHAnsi" w:cs="Arial"/>
                <w:b/>
                <w:sz w:val="28"/>
                <w:szCs w:val="28"/>
              </w:rPr>
            </w:pPr>
            <w:r w:rsidRPr="008143AC">
              <w:rPr>
                <w:rFonts w:asciiTheme="majorHAnsi" w:hAnsiTheme="majorHAnsi" w:cs="Arial"/>
                <w:b/>
                <w:sz w:val="28"/>
                <w:szCs w:val="28"/>
              </w:rPr>
              <w:t>Objectifs spécifiques</w:t>
            </w:r>
          </w:p>
        </w:tc>
        <w:tc>
          <w:tcPr>
            <w:tcW w:w="5444" w:type="dxa"/>
            <w:shd w:val="clear" w:color="auto" w:fill="F2F2F2"/>
            <w:vAlign w:val="center"/>
          </w:tcPr>
          <w:p w:rsidR="008431BF" w:rsidRPr="008143AC" w:rsidRDefault="008431BF" w:rsidP="006F5FCE">
            <w:pPr>
              <w:jc w:val="center"/>
              <w:rPr>
                <w:rFonts w:asciiTheme="majorHAnsi" w:hAnsiTheme="majorHAnsi" w:cs="Arial"/>
                <w:b/>
                <w:sz w:val="28"/>
                <w:szCs w:val="28"/>
              </w:rPr>
            </w:pPr>
            <w:r w:rsidRPr="008143AC">
              <w:rPr>
                <w:rFonts w:asciiTheme="majorHAnsi" w:hAnsiTheme="majorHAnsi" w:cs="Arial"/>
                <w:b/>
                <w:sz w:val="28"/>
                <w:szCs w:val="28"/>
              </w:rPr>
              <w:t>Contenus</w:t>
            </w:r>
          </w:p>
        </w:tc>
      </w:tr>
      <w:tr w:rsidR="008431BF" w:rsidRPr="008143AC" w:rsidTr="00693C01">
        <w:trPr>
          <w:jc w:val="center"/>
        </w:trPr>
        <w:tc>
          <w:tcPr>
            <w:tcW w:w="2328" w:type="dxa"/>
            <w:vMerge w:val="restart"/>
            <w:vAlign w:val="center"/>
          </w:tcPr>
          <w:p w:rsidR="008431BF" w:rsidRPr="008143AC" w:rsidRDefault="008431BF" w:rsidP="006F5FCE">
            <w:pPr>
              <w:jc w:val="both"/>
              <w:rPr>
                <w:rFonts w:asciiTheme="majorHAnsi" w:hAnsiTheme="majorHAnsi" w:cs="Arial"/>
                <w:b/>
                <w:sz w:val="28"/>
                <w:szCs w:val="28"/>
              </w:rPr>
            </w:pPr>
            <w:r w:rsidRPr="008143AC">
              <w:rPr>
                <w:rFonts w:asciiTheme="majorHAnsi" w:hAnsiTheme="majorHAnsi" w:cs="Arial"/>
                <w:sz w:val="28"/>
                <w:szCs w:val="28"/>
              </w:rPr>
              <w:t>Respecter des règles d’hygiène et de gestion rationnelle de l’eau</w:t>
            </w:r>
          </w:p>
        </w:tc>
        <w:tc>
          <w:tcPr>
            <w:tcW w:w="2835" w:type="dxa"/>
            <w:vAlign w:val="center"/>
          </w:tcPr>
          <w:p w:rsidR="008431BF" w:rsidRPr="008143AC" w:rsidRDefault="008431BF" w:rsidP="006F5FCE">
            <w:pPr>
              <w:jc w:val="center"/>
              <w:rPr>
                <w:rFonts w:asciiTheme="majorHAnsi" w:hAnsiTheme="majorHAnsi" w:cs="Arial"/>
                <w:sz w:val="28"/>
                <w:szCs w:val="28"/>
              </w:rPr>
            </w:pPr>
            <w:r w:rsidRPr="008143AC">
              <w:rPr>
                <w:rFonts w:asciiTheme="majorHAnsi" w:hAnsiTheme="majorHAnsi" w:cs="Arial"/>
                <w:sz w:val="28"/>
                <w:szCs w:val="28"/>
              </w:rPr>
              <w:t>Identifier des sources et des ustensiles d’approvisionnement en eau de boisson</w:t>
            </w:r>
          </w:p>
        </w:tc>
        <w:tc>
          <w:tcPr>
            <w:tcW w:w="5444" w:type="dxa"/>
            <w:vAlign w:val="center"/>
          </w:tcPr>
          <w:p w:rsidR="008431BF" w:rsidRPr="008143AC" w:rsidRDefault="00525099"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l</w:t>
            </w:r>
            <w:r w:rsidR="008431BF" w:rsidRPr="008143AC">
              <w:rPr>
                <w:rFonts w:asciiTheme="majorHAnsi" w:hAnsiTheme="majorHAnsi" w:cs="Arial"/>
                <w:sz w:val="28"/>
                <w:szCs w:val="28"/>
              </w:rPr>
              <w:t>es sources : puits, robinet, forage, marigot, fleuve, rivière, etc.</w:t>
            </w:r>
          </w:p>
          <w:p w:rsidR="008431BF" w:rsidRPr="008143AC" w:rsidRDefault="00525099"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l</w:t>
            </w:r>
            <w:r w:rsidR="008431BF" w:rsidRPr="008143AC">
              <w:rPr>
                <w:rFonts w:asciiTheme="majorHAnsi" w:hAnsiTheme="majorHAnsi" w:cs="Arial"/>
                <w:sz w:val="28"/>
                <w:szCs w:val="28"/>
              </w:rPr>
              <w:t>es ustensiles de transport : bassine, seau, canari, fut, etc.</w:t>
            </w:r>
          </w:p>
        </w:tc>
      </w:tr>
      <w:tr w:rsidR="008431BF" w:rsidRPr="008143AC" w:rsidTr="00693C01">
        <w:trPr>
          <w:trHeight w:val="1841"/>
          <w:jc w:val="center"/>
        </w:trPr>
        <w:tc>
          <w:tcPr>
            <w:tcW w:w="2328" w:type="dxa"/>
            <w:vMerge/>
            <w:vAlign w:val="center"/>
          </w:tcPr>
          <w:p w:rsidR="008431BF" w:rsidRPr="008143AC" w:rsidRDefault="008431BF" w:rsidP="006F5FCE">
            <w:pPr>
              <w:jc w:val="both"/>
              <w:rPr>
                <w:rFonts w:asciiTheme="majorHAnsi" w:hAnsiTheme="majorHAnsi" w:cs="Arial"/>
                <w:b/>
                <w:sz w:val="28"/>
                <w:szCs w:val="28"/>
              </w:rPr>
            </w:pPr>
          </w:p>
        </w:tc>
        <w:tc>
          <w:tcPr>
            <w:tcW w:w="2835"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 xml:space="preserve">Appliquer les règles de préservation de l’eau de boisson </w:t>
            </w:r>
          </w:p>
          <w:p w:rsidR="008431BF" w:rsidRPr="008143AC" w:rsidRDefault="008431BF" w:rsidP="006F5FCE">
            <w:pPr>
              <w:jc w:val="both"/>
              <w:rPr>
                <w:rFonts w:asciiTheme="majorHAnsi" w:hAnsiTheme="majorHAnsi" w:cs="Arial"/>
                <w:sz w:val="28"/>
                <w:szCs w:val="28"/>
              </w:rPr>
            </w:pPr>
          </w:p>
        </w:tc>
        <w:tc>
          <w:tcPr>
            <w:tcW w:w="5444" w:type="dxa"/>
            <w:vAlign w:val="center"/>
          </w:tcPr>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utilisation d’un récipient individuel pour boire</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protection des postes d’eau (gourde, robinet, canari, etc.) : couvercle, linge propre</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 xml:space="preserve">économie de l’eau : fermeture des robinets après usage, en cas de coupure, </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 xml:space="preserve">utilisation de la quantité juste nécessaire  </w:t>
            </w:r>
          </w:p>
        </w:tc>
      </w:tr>
      <w:tr w:rsidR="008431BF" w:rsidRPr="008143AC" w:rsidTr="00693C01">
        <w:trPr>
          <w:trHeight w:val="566"/>
          <w:jc w:val="center"/>
        </w:trPr>
        <w:tc>
          <w:tcPr>
            <w:tcW w:w="2328" w:type="dxa"/>
            <w:vMerge w:val="restart"/>
            <w:vAlign w:val="center"/>
          </w:tcPr>
          <w:p w:rsidR="008431BF" w:rsidRPr="008143AC" w:rsidRDefault="008431BF" w:rsidP="006F5FCE">
            <w:pPr>
              <w:jc w:val="both"/>
              <w:rPr>
                <w:rFonts w:asciiTheme="majorHAnsi" w:hAnsiTheme="majorHAnsi" w:cs="Arial"/>
                <w:b/>
                <w:sz w:val="28"/>
                <w:szCs w:val="28"/>
              </w:rPr>
            </w:pPr>
            <w:r w:rsidRPr="008143AC">
              <w:rPr>
                <w:rFonts w:asciiTheme="majorHAnsi" w:hAnsiTheme="majorHAnsi" w:cs="Arial"/>
                <w:sz w:val="28"/>
                <w:szCs w:val="28"/>
              </w:rPr>
              <w:t xml:space="preserve">Respecter des règles d’hygiène individuelle et collective </w:t>
            </w:r>
          </w:p>
        </w:tc>
        <w:tc>
          <w:tcPr>
            <w:tcW w:w="2835"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 xml:space="preserve">Appliquer des règles d’hygiène corporelle </w:t>
            </w:r>
          </w:p>
        </w:tc>
        <w:tc>
          <w:tcPr>
            <w:tcW w:w="5444" w:type="dxa"/>
            <w:vAlign w:val="center"/>
          </w:tcPr>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lavage des mains avec de l’eau et du savon (lister les situations)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lavage du corps avec de l’eau et du savon de la tête aux pieds au moins une fois par jour ;</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entretien du cuir chevelu (se coiffer, se laver la tête avec du shampoing) ;</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brossage des dents après chaque repas (frotte dents, brosse à dents).</w:t>
            </w:r>
          </w:p>
        </w:tc>
      </w:tr>
      <w:tr w:rsidR="008431BF" w:rsidRPr="008143AC" w:rsidTr="00693C01">
        <w:trPr>
          <w:trHeight w:val="1380"/>
          <w:jc w:val="center"/>
        </w:trPr>
        <w:tc>
          <w:tcPr>
            <w:tcW w:w="2328" w:type="dxa"/>
            <w:vMerge/>
            <w:vAlign w:val="center"/>
          </w:tcPr>
          <w:p w:rsidR="008431BF" w:rsidRPr="008143AC" w:rsidRDefault="008431BF" w:rsidP="006F5FCE">
            <w:pPr>
              <w:jc w:val="both"/>
              <w:rPr>
                <w:rFonts w:asciiTheme="majorHAnsi" w:hAnsiTheme="majorHAnsi" w:cs="Arial"/>
                <w:b/>
                <w:sz w:val="28"/>
                <w:szCs w:val="28"/>
              </w:rPr>
            </w:pPr>
          </w:p>
        </w:tc>
        <w:tc>
          <w:tcPr>
            <w:tcW w:w="2835"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des règles d’hygiène vestimentaire</w:t>
            </w:r>
          </w:p>
        </w:tc>
        <w:tc>
          <w:tcPr>
            <w:tcW w:w="5444" w:type="dxa"/>
            <w:vAlign w:val="center"/>
          </w:tcPr>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habits bien lavés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habits bien repassés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habits qui sentent bon</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habits non déchirés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port de chaussures propres</w:t>
            </w:r>
          </w:p>
        </w:tc>
      </w:tr>
      <w:tr w:rsidR="008431BF" w:rsidRPr="008143AC" w:rsidTr="00693C01">
        <w:trPr>
          <w:trHeight w:val="797"/>
          <w:jc w:val="center"/>
        </w:trPr>
        <w:tc>
          <w:tcPr>
            <w:tcW w:w="2328" w:type="dxa"/>
            <w:vMerge/>
            <w:vAlign w:val="center"/>
          </w:tcPr>
          <w:p w:rsidR="008431BF" w:rsidRPr="008143AC" w:rsidRDefault="008431BF" w:rsidP="006F5FCE">
            <w:pPr>
              <w:jc w:val="both"/>
              <w:rPr>
                <w:rFonts w:asciiTheme="majorHAnsi" w:hAnsiTheme="majorHAnsi" w:cs="Arial"/>
                <w:b/>
                <w:sz w:val="28"/>
                <w:szCs w:val="28"/>
              </w:rPr>
            </w:pPr>
          </w:p>
        </w:tc>
        <w:tc>
          <w:tcPr>
            <w:tcW w:w="2835"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des règles d’hygiène du milieu</w:t>
            </w:r>
          </w:p>
        </w:tc>
        <w:tc>
          <w:tcPr>
            <w:tcW w:w="544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 xml:space="preserve">Entretien de la chambre et de la classe </w:t>
            </w:r>
          </w:p>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Utilisation  de corbeilles à papier, de poubelles avec couvercle</w:t>
            </w:r>
          </w:p>
        </w:tc>
      </w:tr>
      <w:tr w:rsidR="008431BF" w:rsidRPr="008143AC" w:rsidTr="00693C01">
        <w:trPr>
          <w:trHeight w:val="888"/>
          <w:jc w:val="center"/>
        </w:trPr>
        <w:tc>
          <w:tcPr>
            <w:tcW w:w="2328" w:type="dxa"/>
            <w:vMerge w:val="restart"/>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Respecter des règles d’hygiène dans la gestion des blocs sanitaires</w:t>
            </w:r>
          </w:p>
        </w:tc>
        <w:tc>
          <w:tcPr>
            <w:tcW w:w="2835"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des règles d’hygiène dans l’utilisation des blocs sanitaires</w:t>
            </w:r>
          </w:p>
        </w:tc>
        <w:tc>
          <w:tcPr>
            <w:tcW w:w="5444" w:type="dxa"/>
            <w:vAlign w:val="center"/>
          </w:tcPr>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satisfaction des besoins au lieu indiqué (urinoir, trou de défécation)</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versement de l’eau dans le trou de défécation après usage,</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fermeture des portes des toilettes et du trou de défécation après utilisation</w:t>
            </w:r>
          </w:p>
        </w:tc>
      </w:tr>
      <w:tr w:rsidR="008431BF" w:rsidRPr="008143AC" w:rsidTr="00693C01">
        <w:trPr>
          <w:trHeight w:val="1380"/>
          <w:jc w:val="center"/>
        </w:trPr>
        <w:tc>
          <w:tcPr>
            <w:tcW w:w="2328" w:type="dxa"/>
            <w:vMerge/>
            <w:vAlign w:val="center"/>
          </w:tcPr>
          <w:p w:rsidR="008431BF" w:rsidRPr="008143AC" w:rsidRDefault="008431BF" w:rsidP="006F5FCE">
            <w:pPr>
              <w:jc w:val="both"/>
              <w:rPr>
                <w:rFonts w:asciiTheme="majorHAnsi" w:hAnsiTheme="majorHAnsi" w:cs="Arial"/>
                <w:b/>
                <w:sz w:val="28"/>
                <w:szCs w:val="28"/>
              </w:rPr>
            </w:pPr>
          </w:p>
        </w:tc>
        <w:tc>
          <w:tcPr>
            <w:tcW w:w="2835"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des règles d’hygiène pour la préservation des blocs sanitaires</w:t>
            </w:r>
          </w:p>
        </w:tc>
        <w:tc>
          <w:tcPr>
            <w:tcW w:w="5444" w:type="dxa"/>
          </w:tcPr>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ne pas jeter des objets dans les toilettes : pierres, bâtons, papier, sables, ordures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ne pas jouer dans les toilettes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ne pas détériorer les appareils sanitaires</w:t>
            </w:r>
          </w:p>
          <w:p w:rsidR="008431BF" w:rsidRPr="008143AC" w:rsidRDefault="008431BF" w:rsidP="006F5FCE">
            <w:pPr>
              <w:numPr>
                <w:ilvl w:val="0"/>
                <w:numId w:val="46"/>
              </w:numPr>
              <w:ind w:left="346"/>
              <w:jc w:val="both"/>
              <w:rPr>
                <w:rFonts w:asciiTheme="majorHAnsi" w:hAnsiTheme="majorHAnsi" w:cs="Arial"/>
                <w:sz w:val="28"/>
                <w:szCs w:val="28"/>
              </w:rPr>
            </w:pPr>
            <w:r w:rsidRPr="008143AC">
              <w:rPr>
                <w:rFonts w:asciiTheme="majorHAnsi" w:hAnsiTheme="majorHAnsi" w:cs="Arial"/>
                <w:sz w:val="28"/>
                <w:szCs w:val="28"/>
              </w:rPr>
              <w:t>ne pas laver avec du savon dans les blocs sanitaires (pour les fosses septiques)</w:t>
            </w:r>
          </w:p>
        </w:tc>
      </w:tr>
    </w:tbl>
    <w:p w:rsidR="008431BF" w:rsidRPr="008143AC" w:rsidRDefault="008431BF" w:rsidP="006F5FCE">
      <w:pPr>
        <w:spacing w:line="360" w:lineRule="auto"/>
        <w:jc w:val="both"/>
        <w:rPr>
          <w:rFonts w:asciiTheme="majorHAnsi" w:hAnsiTheme="majorHAnsi" w:cs="Arial"/>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p>
    <w:p w:rsidR="00525099" w:rsidRPr="008143AC" w:rsidRDefault="00525099" w:rsidP="006F5FCE">
      <w:pPr>
        <w:spacing w:line="360" w:lineRule="auto"/>
        <w:jc w:val="both"/>
        <w:rPr>
          <w:rFonts w:asciiTheme="majorHAnsi" w:hAnsiTheme="majorHAnsi" w:cs="Arial"/>
          <w:b/>
          <w:sz w:val="28"/>
          <w:szCs w:val="28"/>
        </w:rPr>
      </w:pPr>
    </w:p>
    <w:p w:rsidR="00525099" w:rsidRDefault="00525099" w:rsidP="006F5FCE">
      <w:pPr>
        <w:spacing w:line="360" w:lineRule="auto"/>
        <w:jc w:val="both"/>
        <w:rPr>
          <w:rFonts w:asciiTheme="majorHAnsi" w:hAnsiTheme="majorHAnsi" w:cs="Arial"/>
          <w:b/>
          <w:sz w:val="28"/>
          <w:szCs w:val="28"/>
        </w:rPr>
      </w:pPr>
    </w:p>
    <w:p w:rsidR="008143AC" w:rsidRDefault="008143AC" w:rsidP="006F5FCE">
      <w:pPr>
        <w:spacing w:line="360" w:lineRule="auto"/>
        <w:jc w:val="both"/>
        <w:rPr>
          <w:rFonts w:asciiTheme="majorHAnsi" w:hAnsiTheme="majorHAnsi" w:cs="Arial"/>
          <w:b/>
          <w:sz w:val="28"/>
          <w:szCs w:val="28"/>
        </w:rPr>
      </w:pPr>
    </w:p>
    <w:p w:rsidR="008143AC" w:rsidRDefault="008143AC" w:rsidP="006F5FCE">
      <w:pPr>
        <w:spacing w:line="360" w:lineRule="auto"/>
        <w:jc w:val="both"/>
        <w:rPr>
          <w:rFonts w:asciiTheme="majorHAnsi" w:hAnsiTheme="majorHAnsi" w:cs="Arial"/>
          <w:b/>
          <w:sz w:val="28"/>
          <w:szCs w:val="28"/>
        </w:rPr>
      </w:pPr>
    </w:p>
    <w:p w:rsidR="008143AC" w:rsidRPr="008143AC" w:rsidRDefault="008143AC" w:rsidP="006F5FCE">
      <w:pPr>
        <w:spacing w:line="360" w:lineRule="auto"/>
        <w:jc w:val="both"/>
        <w:rPr>
          <w:rFonts w:asciiTheme="majorHAnsi" w:hAnsiTheme="majorHAnsi" w:cs="Arial"/>
          <w:b/>
          <w:sz w:val="28"/>
          <w:szCs w:val="28"/>
        </w:rPr>
      </w:pPr>
    </w:p>
    <w:p w:rsidR="008431BF" w:rsidRPr="008143AC" w:rsidRDefault="008431BF" w:rsidP="006F5FCE">
      <w:pPr>
        <w:spacing w:line="360" w:lineRule="auto"/>
        <w:jc w:val="both"/>
        <w:rPr>
          <w:rFonts w:asciiTheme="majorHAnsi" w:hAnsiTheme="majorHAnsi" w:cs="Arial"/>
          <w:b/>
          <w:sz w:val="28"/>
          <w:szCs w:val="28"/>
        </w:rPr>
      </w:pPr>
      <w:r w:rsidRPr="008143AC">
        <w:rPr>
          <w:rFonts w:asciiTheme="majorHAnsi" w:hAnsiTheme="majorHAnsi" w:cs="Arial"/>
          <w:b/>
          <w:sz w:val="28"/>
          <w:szCs w:val="28"/>
        </w:rPr>
        <w:lastRenderedPageBreak/>
        <w:t>Etape II</w:t>
      </w:r>
    </w:p>
    <w:tbl>
      <w:tblPr>
        <w:tblW w:w="10760"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2364"/>
        <w:gridCol w:w="5847"/>
      </w:tblGrid>
      <w:tr w:rsidR="008431BF" w:rsidRPr="008143AC" w:rsidTr="009B6FE5">
        <w:trPr>
          <w:jc w:val="center"/>
        </w:trPr>
        <w:tc>
          <w:tcPr>
            <w:tcW w:w="2549" w:type="dxa"/>
            <w:shd w:val="clear" w:color="auto" w:fill="F2F2F2"/>
            <w:vAlign w:val="center"/>
          </w:tcPr>
          <w:p w:rsidR="008431BF" w:rsidRPr="008143AC" w:rsidRDefault="008431BF" w:rsidP="006F5FCE">
            <w:pPr>
              <w:jc w:val="center"/>
              <w:rPr>
                <w:rFonts w:asciiTheme="majorHAnsi" w:hAnsiTheme="majorHAnsi" w:cs="Arial"/>
                <w:b/>
                <w:sz w:val="28"/>
                <w:szCs w:val="28"/>
              </w:rPr>
            </w:pPr>
            <w:r w:rsidRPr="008143AC">
              <w:rPr>
                <w:rFonts w:asciiTheme="majorHAnsi" w:hAnsiTheme="majorHAnsi" w:cs="Arial"/>
                <w:b/>
                <w:sz w:val="28"/>
                <w:szCs w:val="28"/>
              </w:rPr>
              <w:t>Objectifs d’apprentissage</w:t>
            </w:r>
          </w:p>
        </w:tc>
        <w:tc>
          <w:tcPr>
            <w:tcW w:w="2364" w:type="dxa"/>
            <w:shd w:val="clear" w:color="auto" w:fill="F2F2F2"/>
            <w:vAlign w:val="center"/>
          </w:tcPr>
          <w:p w:rsidR="008431BF" w:rsidRPr="008143AC" w:rsidRDefault="008431BF" w:rsidP="006F5FCE">
            <w:pPr>
              <w:jc w:val="center"/>
              <w:rPr>
                <w:rFonts w:asciiTheme="majorHAnsi" w:hAnsiTheme="majorHAnsi" w:cs="Arial"/>
                <w:b/>
                <w:sz w:val="28"/>
                <w:szCs w:val="28"/>
              </w:rPr>
            </w:pPr>
            <w:r w:rsidRPr="008143AC">
              <w:rPr>
                <w:rFonts w:asciiTheme="majorHAnsi" w:hAnsiTheme="majorHAnsi" w:cs="Arial"/>
                <w:b/>
                <w:sz w:val="28"/>
                <w:szCs w:val="28"/>
              </w:rPr>
              <w:t>Objectifs spécifiques</w:t>
            </w:r>
          </w:p>
        </w:tc>
        <w:tc>
          <w:tcPr>
            <w:tcW w:w="5847" w:type="dxa"/>
            <w:shd w:val="clear" w:color="auto" w:fill="F2F2F2"/>
            <w:vAlign w:val="center"/>
          </w:tcPr>
          <w:p w:rsidR="008431BF" w:rsidRPr="008143AC" w:rsidRDefault="008431BF" w:rsidP="006F5FCE">
            <w:pPr>
              <w:jc w:val="center"/>
              <w:rPr>
                <w:rFonts w:asciiTheme="majorHAnsi" w:hAnsiTheme="majorHAnsi" w:cs="Arial"/>
                <w:b/>
                <w:sz w:val="28"/>
                <w:szCs w:val="28"/>
              </w:rPr>
            </w:pPr>
            <w:r w:rsidRPr="008143AC">
              <w:rPr>
                <w:rFonts w:asciiTheme="majorHAnsi" w:hAnsiTheme="majorHAnsi" w:cs="Arial"/>
                <w:b/>
                <w:sz w:val="28"/>
                <w:szCs w:val="28"/>
              </w:rPr>
              <w:t>Contenus</w:t>
            </w:r>
          </w:p>
        </w:tc>
      </w:tr>
      <w:tr w:rsidR="008431BF" w:rsidRPr="008143AC" w:rsidTr="009B6FE5">
        <w:trPr>
          <w:jc w:val="center"/>
        </w:trPr>
        <w:tc>
          <w:tcPr>
            <w:tcW w:w="2549" w:type="dxa"/>
            <w:vMerge w:val="restart"/>
            <w:vAlign w:val="center"/>
          </w:tcPr>
          <w:p w:rsidR="008431BF" w:rsidRPr="008143AC" w:rsidRDefault="008431BF" w:rsidP="006F5FCE">
            <w:pPr>
              <w:jc w:val="both"/>
              <w:rPr>
                <w:rFonts w:asciiTheme="majorHAnsi" w:hAnsiTheme="majorHAnsi" w:cs="Arial"/>
                <w:b/>
                <w:sz w:val="28"/>
                <w:szCs w:val="28"/>
              </w:rPr>
            </w:pPr>
            <w:r w:rsidRPr="008143AC">
              <w:rPr>
                <w:rFonts w:asciiTheme="majorHAnsi" w:hAnsiTheme="majorHAnsi" w:cs="Arial"/>
                <w:sz w:val="28"/>
                <w:szCs w:val="28"/>
              </w:rPr>
              <w:t>Respecter des règles d’hygiène et de gestion rationnelle de l’eau</w:t>
            </w: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 xml:space="preserve">Identifier des techniques simples de traitement d’une eau douteuse </w:t>
            </w:r>
          </w:p>
        </w:tc>
        <w:tc>
          <w:tcPr>
            <w:tcW w:w="5847"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 xml:space="preserve"> décantation, filtration, ébullition</w:t>
            </w:r>
          </w:p>
        </w:tc>
      </w:tr>
      <w:tr w:rsidR="008431BF" w:rsidRPr="008143AC" w:rsidTr="009B6FE5">
        <w:trPr>
          <w:trHeight w:val="1428"/>
          <w:jc w:val="center"/>
        </w:trPr>
        <w:tc>
          <w:tcPr>
            <w:tcW w:w="2549" w:type="dxa"/>
            <w:vMerge/>
            <w:vAlign w:val="center"/>
          </w:tcPr>
          <w:p w:rsidR="008431BF" w:rsidRPr="008143AC" w:rsidRDefault="008431BF" w:rsidP="006F5FCE">
            <w:pPr>
              <w:jc w:val="both"/>
              <w:rPr>
                <w:rFonts w:asciiTheme="majorHAnsi" w:hAnsiTheme="majorHAnsi" w:cs="Arial"/>
                <w:sz w:val="28"/>
                <w:szCs w:val="28"/>
              </w:rPr>
            </w:pP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les règles de préservation de l’eau de boisson</w:t>
            </w:r>
          </w:p>
        </w:tc>
        <w:tc>
          <w:tcPr>
            <w:tcW w:w="5847" w:type="dxa"/>
            <w:vAlign w:val="center"/>
          </w:tcPr>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Protection des postes d’eau : gourde, bouteilles, canaris, fûts, seaux, bassines, bassins (utilisation de capsules, de bouchons, de linge  propre, de couvercles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 xml:space="preserve">économie de l’eau : fermeture des robinets après usage en cas de coupure </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Utilisation de la quantité juste nécessaire</w:t>
            </w:r>
          </w:p>
        </w:tc>
      </w:tr>
      <w:tr w:rsidR="008431BF" w:rsidRPr="008143AC" w:rsidTr="009B6FE5">
        <w:trPr>
          <w:trHeight w:val="566"/>
          <w:jc w:val="center"/>
        </w:trPr>
        <w:tc>
          <w:tcPr>
            <w:tcW w:w="2549" w:type="dxa"/>
            <w:vMerge w:val="restart"/>
            <w:vAlign w:val="center"/>
          </w:tcPr>
          <w:p w:rsidR="008431BF" w:rsidRPr="008143AC" w:rsidRDefault="008431BF" w:rsidP="006F5FCE">
            <w:pPr>
              <w:jc w:val="both"/>
              <w:rPr>
                <w:rFonts w:asciiTheme="majorHAnsi" w:hAnsiTheme="majorHAnsi" w:cs="Arial"/>
                <w:b/>
                <w:sz w:val="28"/>
                <w:szCs w:val="28"/>
              </w:rPr>
            </w:pPr>
            <w:r w:rsidRPr="008143AC">
              <w:rPr>
                <w:rFonts w:asciiTheme="majorHAnsi" w:hAnsiTheme="majorHAnsi" w:cs="Arial"/>
                <w:sz w:val="28"/>
                <w:szCs w:val="28"/>
              </w:rPr>
              <w:t>Respecter des règles d’hygiène individuelle et collective</w:t>
            </w: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 xml:space="preserve">Appliquer des règles d’hygiène corporelle </w:t>
            </w:r>
          </w:p>
        </w:tc>
        <w:tc>
          <w:tcPr>
            <w:tcW w:w="5847" w:type="dxa"/>
            <w:vAlign w:val="center"/>
          </w:tcPr>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lavage du corps avec de l’eau et du savon de la tête aux pieds au moins une fois par jour </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entretien du cuir chevelu (se coiffer, se laver la tête avec du shampoing) ;</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brossage des dents après chaque repas (brosse à dents)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coupure des ongles à ras</w:t>
            </w:r>
          </w:p>
        </w:tc>
      </w:tr>
      <w:tr w:rsidR="008431BF" w:rsidRPr="008143AC" w:rsidTr="009B6FE5">
        <w:trPr>
          <w:trHeight w:val="1380"/>
          <w:jc w:val="center"/>
        </w:trPr>
        <w:tc>
          <w:tcPr>
            <w:tcW w:w="2549" w:type="dxa"/>
            <w:vMerge/>
            <w:vAlign w:val="center"/>
          </w:tcPr>
          <w:p w:rsidR="008431BF" w:rsidRPr="008143AC" w:rsidRDefault="008431BF" w:rsidP="006F5FCE">
            <w:pPr>
              <w:jc w:val="both"/>
              <w:rPr>
                <w:rFonts w:asciiTheme="majorHAnsi" w:hAnsiTheme="majorHAnsi" w:cs="Arial"/>
                <w:b/>
                <w:sz w:val="28"/>
                <w:szCs w:val="28"/>
              </w:rPr>
            </w:pP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des règles d’hygiène vestimentaire</w:t>
            </w:r>
          </w:p>
        </w:tc>
        <w:tc>
          <w:tcPr>
            <w:tcW w:w="5847" w:type="dxa"/>
            <w:vAlign w:val="center"/>
          </w:tcPr>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habits bien lavés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habits bien repassés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habits qui sentent bon</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habits non déchirés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port de chaussures propres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usage de mouchoir</w:t>
            </w:r>
          </w:p>
        </w:tc>
      </w:tr>
      <w:tr w:rsidR="008431BF" w:rsidRPr="008143AC" w:rsidTr="009B6FE5">
        <w:trPr>
          <w:trHeight w:val="375"/>
          <w:jc w:val="center"/>
        </w:trPr>
        <w:tc>
          <w:tcPr>
            <w:tcW w:w="2549" w:type="dxa"/>
            <w:vMerge/>
            <w:vAlign w:val="center"/>
          </w:tcPr>
          <w:p w:rsidR="008431BF" w:rsidRPr="008143AC" w:rsidRDefault="008431BF" w:rsidP="006F5FCE">
            <w:pPr>
              <w:jc w:val="both"/>
              <w:rPr>
                <w:rFonts w:asciiTheme="majorHAnsi" w:hAnsiTheme="majorHAnsi" w:cs="Arial"/>
                <w:b/>
                <w:sz w:val="28"/>
                <w:szCs w:val="28"/>
              </w:rPr>
            </w:pP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des règles d’hygiène du milieu</w:t>
            </w:r>
          </w:p>
        </w:tc>
        <w:tc>
          <w:tcPr>
            <w:tcW w:w="5847"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Entretien de la classe et alentours, de la cour de l’école</w:t>
            </w:r>
          </w:p>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Utilisation  de poubelles</w:t>
            </w:r>
          </w:p>
        </w:tc>
      </w:tr>
      <w:tr w:rsidR="008431BF" w:rsidRPr="008143AC" w:rsidTr="009B6FE5">
        <w:trPr>
          <w:trHeight w:val="943"/>
          <w:jc w:val="center"/>
        </w:trPr>
        <w:tc>
          <w:tcPr>
            <w:tcW w:w="2549" w:type="dxa"/>
            <w:vMerge w:val="restart"/>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Respecter des règles d’hygiène dans la gestion des blocs sanitaires</w:t>
            </w: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les règles d’utilisation des blocs sanitaires</w:t>
            </w:r>
          </w:p>
        </w:tc>
        <w:tc>
          <w:tcPr>
            <w:tcW w:w="5847" w:type="dxa"/>
            <w:vAlign w:val="center"/>
          </w:tcPr>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satisfaction des besoins à l’endroit indiqué (urinoir, trou de défécation)</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versement de l’eau dans le trou de défécation après usage</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fermeture des portes des toilettes et du trou de défécation après usage</w:t>
            </w:r>
          </w:p>
        </w:tc>
      </w:tr>
      <w:tr w:rsidR="008431BF" w:rsidRPr="008143AC" w:rsidTr="009B6FE5">
        <w:trPr>
          <w:trHeight w:val="840"/>
          <w:jc w:val="center"/>
        </w:trPr>
        <w:tc>
          <w:tcPr>
            <w:tcW w:w="2549" w:type="dxa"/>
            <w:vMerge/>
            <w:vAlign w:val="center"/>
          </w:tcPr>
          <w:p w:rsidR="008431BF" w:rsidRPr="008143AC" w:rsidRDefault="008431BF" w:rsidP="006F5FCE">
            <w:pPr>
              <w:jc w:val="both"/>
              <w:rPr>
                <w:rFonts w:asciiTheme="majorHAnsi" w:hAnsiTheme="majorHAnsi" w:cs="Arial"/>
                <w:b/>
                <w:sz w:val="28"/>
                <w:szCs w:val="28"/>
              </w:rPr>
            </w:pPr>
          </w:p>
        </w:tc>
        <w:tc>
          <w:tcPr>
            <w:tcW w:w="2364" w:type="dxa"/>
            <w:vAlign w:val="center"/>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Appliquer les règles de préservation des blocs sanitaires</w:t>
            </w:r>
          </w:p>
        </w:tc>
        <w:tc>
          <w:tcPr>
            <w:tcW w:w="5847" w:type="dxa"/>
          </w:tcPr>
          <w:p w:rsidR="008431BF" w:rsidRPr="008143AC" w:rsidRDefault="008431BF" w:rsidP="006F5FCE">
            <w:pPr>
              <w:jc w:val="both"/>
              <w:rPr>
                <w:rFonts w:asciiTheme="majorHAnsi" w:hAnsiTheme="majorHAnsi" w:cs="Arial"/>
                <w:sz w:val="28"/>
                <w:szCs w:val="28"/>
              </w:rPr>
            </w:pPr>
            <w:r w:rsidRPr="008143AC">
              <w:rPr>
                <w:rFonts w:asciiTheme="majorHAnsi" w:hAnsiTheme="majorHAnsi" w:cs="Arial"/>
                <w:sz w:val="28"/>
                <w:szCs w:val="28"/>
              </w:rPr>
              <w:t>Interdiction de :</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jeter des objets dans les toilettes : pierres, bâtons, papier, sables, ordures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jouer dans les toilettes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lastRenderedPageBreak/>
              <w:t>détériorer les appareils sanitaires</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salir</w:t>
            </w:r>
          </w:p>
          <w:p w:rsidR="008431BF" w:rsidRPr="008143AC" w:rsidRDefault="008431BF" w:rsidP="006F5FCE">
            <w:pPr>
              <w:numPr>
                <w:ilvl w:val="0"/>
                <w:numId w:val="47"/>
              </w:numPr>
              <w:ind w:left="373"/>
              <w:jc w:val="both"/>
              <w:rPr>
                <w:rFonts w:asciiTheme="majorHAnsi" w:hAnsiTheme="majorHAnsi" w:cs="Arial"/>
                <w:sz w:val="28"/>
                <w:szCs w:val="28"/>
              </w:rPr>
            </w:pPr>
            <w:r w:rsidRPr="008143AC">
              <w:rPr>
                <w:rFonts w:asciiTheme="majorHAnsi" w:hAnsiTheme="majorHAnsi" w:cs="Arial"/>
                <w:sz w:val="28"/>
                <w:szCs w:val="28"/>
              </w:rPr>
              <w:t>s’enfermer à clé dans les toilettes</w:t>
            </w:r>
          </w:p>
        </w:tc>
      </w:tr>
    </w:tbl>
    <w:p w:rsidR="008431BF" w:rsidRPr="008143AC" w:rsidRDefault="008431BF" w:rsidP="006F5FCE">
      <w:pPr>
        <w:spacing w:line="360" w:lineRule="auto"/>
        <w:jc w:val="both"/>
        <w:rPr>
          <w:rFonts w:asciiTheme="majorHAnsi" w:hAnsiTheme="majorHAnsi" w:cs="Arial"/>
          <w:b/>
          <w:sz w:val="28"/>
          <w:szCs w:val="28"/>
        </w:rPr>
      </w:pPr>
    </w:p>
    <w:p w:rsidR="008431BF" w:rsidRPr="008143AC" w:rsidRDefault="008431BF" w:rsidP="001061DF">
      <w:pPr>
        <w:pStyle w:val="Paragraphedeliste"/>
        <w:spacing w:line="360" w:lineRule="auto"/>
        <w:ind w:left="870"/>
        <w:jc w:val="both"/>
        <w:rPr>
          <w:rFonts w:asciiTheme="majorHAnsi" w:hAnsiTheme="majorHAnsi" w:cs="Arial"/>
          <w:b/>
          <w:sz w:val="28"/>
          <w:szCs w:val="28"/>
        </w:rPr>
      </w:pPr>
    </w:p>
    <w:p w:rsidR="008431BF" w:rsidRPr="008143AC" w:rsidRDefault="008431BF" w:rsidP="001061DF">
      <w:pPr>
        <w:pStyle w:val="Paragraphedeliste"/>
        <w:spacing w:line="360" w:lineRule="auto"/>
        <w:ind w:left="870"/>
        <w:jc w:val="both"/>
        <w:rPr>
          <w:rFonts w:asciiTheme="majorHAnsi" w:hAnsiTheme="majorHAnsi" w:cs="Arial"/>
          <w:b/>
          <w:sz w:val="28"/>
          <w:szCs w:val="28"/>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Default="008431BF" w:rsidP="001061DF">
      <w:pPr>
        <w:pStyle w:val="Paragraphedeliste"/>
        <w:spacing w:line="360" w:lineRule="auto"/>
        <w:ind w:left="870"/>
        <w:jc w:val="both"/>
        <w:rPr>
          <w:rFonts w:asciiTheme="majorHAnsi" w:hAnsiTheme="majorHAnsi" w:cs="Arial"/>
          <w:b/>
          <w:sz w:val="32"/>
          <w:szCs w:val="32"/>
        </w:rPr>
      </w:pPr>
    </w:p>
    <w:p w:rsidR="008143AC" w:rsidRDefault="008143AC" w:rsidP="001061DF">
      <w:pPr>
        <w:pStyle w:val="Paragraphedeliste"/>
        <w:spacing w:line="360" w:lineRule="auto"/>
        <w:ind w:left="870"/>
        <w:jc w:val="both"/>
        <w:rPr>
          <w:rFonts w:asciiTheme="majorHAnsi" w:hAnsiTheme="majorHAnsi" w:cs="Arial"/>
          <w:b/>
          <w:sz w:val="32"/>
          <w:szCs w:val="32"/>
        </w:rPr>
      </w:pPr>
    </w:p>
    <w:p w:rsidR="008143AC" w:rsidRPr="008143AC" w:rsidRDefault="008143AC" w:rsidP="001061DF">
      <w:pPr>
        <w:pStyle w:val="Paragraphedeliste"/>
        <w:spacing w:line="360" w:lineRule="auto"/>
        <w:ind w:left="870"/>
        <w:jc w:val="both"/>
        <w:rPr>
          <w:rFonts w:asciiTheme="majorHAnsi" w:hAnsiTheme="majorHAnsi" w:cs="Arial"/>
          <w:b/>
          <w:sz w:val="32"/>
          <w:szCs w:val="32"/>
        </w:rPr>
      </w:pPr>
    </w:p>
    <w:p w:rsidR="008431BF" w:rsidRPr="008143AC" w:rsidRDefault="008431BF" w:rsidP="001061DF">
      <w:pPr>
        <w:pStyle w:val="Paragraphedeliste"/>
        <w:spacing w:line="360" w:lineRule="auto"/>
        <w:ind w:left="870"/>
        <w:jc w:val="both"/>
        <w:rPr>
          <w:rFonts w:asciiTheme="majorHAnsi" w:hAnsiTheme="majorHAnsi" w:cs="Arial"/>
          <w:b/>
          <w:sz w:val="32"/>
          <w:szCs w:val="32"/>
        </w:rPr>
      </w:pPr>
    </w:p>
    <w:p w:rsidR="008431BF" w:rsidRPr="008143AC" w:rsidDel="00BC010B" w:rsidRDefault="008431BF" w:rsidP="001061DF">
      <w:pPr>
        <w:pStyle w:val="Paragraphedeliste"/>
        <w:spacing w:line="360" w:lineRule="auto"/>
        <w:ind w:left="870"/>
        <w:jc w:val="both"/>
        <w:rPr>
          <w:rFonts w:asciiTheme="majorHAnsi" w:hAnsiTheme="majorHAnsi" w:cs="Arial"/>
          <w:b/>
          <w:sz w:val="32"/>
          <w:szCs w:val="32"/>
        </w:rPr>
      </w:pPr>
      <w:r w:rsidRPr="008143AC">
        <w:rPr>
          <w:rFonts w:asciiTheme="majorHAnsi" w:hAnsiTheme="majorHAnsi" w:cs="Arial"/>
          <w:b/>
          <w:sz w:val="32"/>
          <w:szCs w:val="32"/>
        </w:rPr>
        <w:lastRenderedPageBreak/>
        <w:t>Etape III</w:t>
      </w:r>
    </w:p>
    <w:tbl>
      <w:tblPr>
        <w:tblW w:w="10543"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6"/>
        <w:gridCol w:w="2552"/>
        <w:gridCol w:w="5245"/>
      </w:tblGrid>
      <w:tr w:rsidR="008431BF" w:rsidRPr="008143AC" w:rsidTr="009B6FE5">
        <w:trPr>
          <w:tblHeader/>
          <w:jc w:val="center"/>
        </w:trPr>
        <w:tc>
          <w:tcPr>
            <w:tcW w:w="2746" w:type="dxa"/>
            <w:shd w:val="clear" w:color="auto" w:fill="F2F2F2"/>
            <w:vAlign w:val="center"/>
          </w:tcPr>
          <w:p w:rsidR="008431BF" w:rsidRPr="008143AC" w:rsidRDefault="008431BF" w:rsidP="00701901">
            <w:pPr>
              <w:jc w:val="center"/>
              <w:rPr>
                <w:rFonts w:asciiTheme="majorHAnsi" w:hAnsiTheme="majorHAnsi" w:cs="Arial"/>
                <w:b/>
                <w:sz w:val="28"/>
                <w:szCs w:val="28"/>
              </w:rPr>
            </w:pPr>
            <w:r w:rsidRPr="008143AC">
              <w:rPr>
                <w:rFonts w:asciiTheme="majorHAnsi" w:hAnsiTheme="majorHAnsi" w:cs="Arial"/>
                <w:b/>
                <w:sz w:val="28"/>
                <w:szCs w:val="28"/>
              </w:rPr>
              <w:t>Objectifs d’apprentissage</w:t>
            </w:r>
          </w:p>
        </w:tc>
        <w:tc>
          <w:tcPr>
            <w:tcW w:w="2552" w:type="dxa"/>
            <w:shd w:val="clear" w:color="auto" w:fill="F2F2F2"/>
            <w:vAlign w:val="center"/>
          </w:tcPr>
          <w:p w:rsidR="008431BF" w:rsidRPr="008143AC" w:rsidRDefault="008431BF" w:rsidP="00701901">
            <w:pPr>
              <w:jc w:val="center"/>
              <w:rPr>
                <w:rFonts w:asciiTheme="majorHAnsi" w:hAnsiTheme="majorHAnsi" w:cs="Arial"/>
                <w:b/>
                <w:sz w:val="28"/>
                <w:szCs w:val="28"/>
              </w:rPr>
            </w:pPr>
            <w:r w:rsidRPr="008143AC">
              <w:rPr>
                <w:rFonts w:asciiTheme="majorHAnsi" w:hAnsiTheme="majorHAnsi" w:cs="Arial"/>
                <w:b/>
                <w:sz w:val="28"/>
                <w:szCs w:val="28"/>
              </w:rPr>
              <w:t>Objectifs spécifiques</w:t>
            </w:r>
          </w:p>
        </w:tc>
        <w:tc>
          <w:tcPr>
            <w:tcW w:w="5245" w:type="dxa"/>
            <w:shd w:val="clear" w:color="auto" w:fill="F2F2F2"/>
            <w:vAlign w:val="center"/>
          </w:tcPr>
          <w:p w:rsidR="008431BF" w:rsidRPr="008143AC" w:rsidRDefault="008431BF" w:rsidP="00701901">
            <w:pPr>
              <w:jc w:val="center"/>
              <w:rPr>
                <w:rFonts w:asciiTheme="majorHAnsi" w:hAnsiTheme="majorHAnsi" w:cs="Arial"/>
                <w:b/>
                <w:sz w:val="28"/>
                <w:szCs w:val="28"/>
              </w:rPr>
            </w:pPr>
            <w:r w:rsidRPr="008143AC">
              <w:rPr>
                <w:rFonts w:asciiTheme="majorHAnsi" w:hAnsiTheme="majorHAnsi" w:cs="Arial"/>
                <w:b/>
                <w:sz w:val="28"/>
                <w:szCs w:val="28"/>
              </w:rPr>
              <w:t>Contenus</w:t>
            </w:r>
          </w:p>
        </w:tc>
      </w:tr>
      <w:tr w:rsidR="008431BF" w:rsidRPr="008143AC" w:rsidTr="009B6FE5">
        <w:trPr>
          <w:jc w:val="center"/>
        </w:trPr>
        <w:tc>
          <w:tcPr>
            <w:tcW w:w="2746" w:type="dxa"/>
            <w:vMerge w:val="restart"/>
            <w:vAlign w:val="center"/>
          </w:tcPr>
          <w:p w:rsidR="008431BF" w:rsidRPr="008143AC" w:rsidRDefault="008431BF" w:rsidP="00E73349">
            <w:pPr>
              <w:rPr>
                <w:rFonts w:asciiTheme="majorHAnsi" w:hAnsiTheme="majorHAnsi" w:cs="Arial"/>
                <w:b/>
                <w:sz w:val="28"/>
                <w:szCs w:val="28"/>
              </w:rPr>
            </w:pPr>
            <w:r w:rsidRPr="008143AC">
              <w:rPr>
                <w:rFonts w:asciiTheme="majorHAnsi" w:hAnsiTheme="majorHAnsi" w:cs="Arial"/>
                <w:sz w:val="28"/>
                <w:szCs w:val="28"/>
              </w:rPr>
              <w:t>Respecter des règles d’hygiène et de gestion rationnelle de l’eau</w:t>
            </w:r>
          </w:p>
        </w:tc>
        <w:tc>
          <w:tcPr>
            <w:tcW w:w="2552" w:type="dxa"/>
            <w:vAlign w:val="center"/>
          </w:tcPr>
          <w:p w:rsidR="008431BF" w:rsidRPr="008143AC" w:rsidRDefault="008431BF" w:rsidP="00392F63">
            <w:pPr>
              <w:rPr>
                <w:rFonts w:asciiTheme="majorHAnsi" w:hAnsiTheme="majorHAnsi" w:cs="Arial"/>
                <w:sz w:val="28"/>
                <w:szCs w:val="28"/>
              </w:rPr>
            </w:pPr>
            <w:r w:rsidRPr="008143AC">
              <w:rPr>
                <w:rFonts w:asciiTheme="majorHAnsi" w:hAnsiTheme="majorHAnsi" w:cs="Arial"/>
                <w:sz w:val="28"/>
                <w:szCs w:val="28"/>
              </w:rPr>
              <w:t xml:space="preserve">Appliquer des techniques de traitement d’une eau douteuse </w:t>
            </w:r>
          </w:p>
        </w:tc>
        <w:tc>
          <w:tcPr>
            <w:tcW w:w="5245"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Techniques : décantation, filtration, ébullition, javellisation</w:t>
            </w:r>
          </w:p>
        </w:tc>
      </w:tr>
      <w:tr w:rsidR="008431BF" w:rsidRPr="008143AC" w:rsidTr="009B6FE5">
        <w:trPr>
          <w:jc w:val="center"/>
        </w:trPr>
        <w:tc>
          <w:tcPr>
            <w:tcW w:w="2746" w:type="dxa"/>
            <w:vMerge/>
            <w:vAlign w:val="center"/>
          </w:tcPr>
          <w:p w:rsidR="008431BF" w:rsidRPr="008143AC" w:rsidRDefault="008431BF" w:rsidP="00701901">
            <w:pPr>
              <w:jc w:val="both"/>
              <w:rPr>
                <w:rFonts w:asciiTheme="majorHAnsi" w:hAnsiTheme="majorHAnsi" w:cs="Arial"/>
                <w:sz w:val="28"/>
                <w:szCs w:val="28"/>
              </w:rPr>
            </w:pPr>
          </w:p>
        </w:tc>
        <w:tc>
          <w:tcPr>
            <w:tcW w:w="2552" w:type="dxa"/>
            <w:vMerge w:val="restart"/>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Appliquer des mesures de préservation de l’eau de boisson</w:t>
            </w: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Entretien des réserves d’eau : lavage des récipients, curage des puits, …</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Utilisation de récipients adaptés</w:t>
            </w:r>
          </w:p>
        </w:tc>
      </w:tr>
      <w:tr w:rsidR="008431BF" w:rsidRPr="008143AC" w:rsidTr="009B6FE5">
        <w:trPr>
          <w:trHeight w:val="1552"/>
          <w:jc w:val="center"/>
        </w:trPr>
        <w:tc>
          <w:tcPr>
            <w:tcW w:w="2746" w:type="dxa"/>
            <w:vMerge/>
            <w:vAlign w:val="center"/>
          </w:tcPr>
          <w:p w:rsidR="008431BF" w:rsidRPr="008143AC" w:rsidRDefault="008431BF" w:rsidP="00701901">
            <w:pPr>
              <w:jc w:val="both"/>
              <w:rPr>
                <w:rFonts w:asciiTheme="majorHAnsi" w:hAnsiTheme="majorHAnsi" w:cs="Arial"/>
                <w:b/>
                <w:sz w:val="28"/>
                <w:szCs w:val="28"/>
              </w:rPr>
            </w:pPr>
          </w:p>
        </w:tc>
        <w:tc>
          <w:tcPr>
            <w:tcW w:w="2552" w:type="dxa"/>
            <w:vMerge/>
            <w:vAlign w:val="center"/>
          </w:tcPr>
          <w:p w:rsidR="008431BF" w:rsidRPr="008143AC" w:rsidRDefault="008431BF" w:rsidP="00701901">
            <w:pPr>
              <w:jc w:val="both"/>
              <w:rPr>
                <w:rFonts w:asciiTheme="majorHAnsi" w:hAnsiTheme="majorHAnsi" w:cs="Arial"/>
                <w:sz w:val="28"/>
                <w:szCs w:val="28"/>
              </w:rPr>
            </w:pP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 xml:space="preserve">Economie de l’eau : fermeture des robinets après usage en cas de coupure, déclaration des fuites d’eau </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Utilisation de la quantité juste nécessaire</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Réduction du débit des robinets</w:t>
            </w:r>
          </w:p>
        </w:tc>
      </w:tr>
      <w:tr w:rsidR="008431BF" w:rsidRPr="008143AC" w:rsidTr="009B6FE5">
        <w:trPr>
          <w:trHeight w:val="566"/>
          <w:jc w:val="center"/>
        </w:trPr>
        <w:tc>
          <w:tcPr>
            <w:tcW w:w="2746" w:type="dxa"/>
            <w:vMerge w:val="restart"/>
            <w:vAlign w:val="center"/>
          </w:tcPr>
          <w:p w:rsidR="008431BF" w:rsidRPr="008143AC" w:rsidRDefault="008431BF" w:rsidP="00701901">
            <w:pPr>
              <w:jc w:val="both"/>
              <w:rPr>
                <w:rFonts w:asciiTheme="majorHAnsi" w:hAnsiTheme="majorHAnsi" w:cs="Arial"/>
                <w:b/>
                <w:sz w:val="28"/>
                <w:szCs w:val="28"/>
              </w:rPr>
            </w:pPr>
            <w:r w:rsidRPr="008143AC">
              <w:rPr>
                <w:rFonts w:asciiTheme="majorHAnsi" w:hAnsiTheme="majorHAnsi" w:cs="Arial"/>
                <w:sz w:val="28"/>
                <w:szCs w:val="28"/>
              </w:rPr>
              <w:t>Respecter des règles d’hygiène individuelle et collective</w:t>
            </w:r>
          </w:p>
        </w:tc>
        <w:tc>
          <w:tcPr>
            <w:tcW w:w="2552"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 xml:space="preserve">Appliquer des règles d’hygiène corporelle </w:t>
            </w: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Lavage des mains avec de l’eau et du savon</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Lavage du corps avec de l’eau et du savon de la tête aux pieds au moins une fois par jour </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Entretien du cuir chevelu (se coiffer, se laver la tête avec du shampoing) ;</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Brossage des dents après chaque repas (brosse à dents)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Coupure des ongles à ras</w:t>
            </w:r>
          </w:p>
        </w:tc>
      </w:tr>
      <w:tr w:rsidR="008431BF" w:rsidRPr="008143AC" w:rsidTr="009B6FE5">
        <w:trPr>
          <w:trHeight w:val="1380"/>
          <w:jc w:val="center"/>
        </w:trPr>
        <w:tc>
          <w:tcPr>
            <w:tcW w:w="2746" w:type="dxa"/>
            <w:vMerge/>
            <w:vAlign w:val="center"/>
          </w:tcPr>
          <w:p w:rsidR="008431BF" w:rsidRPr="008143AC" w:rsidRDefault="008431BF" w:rsidP="00701901">
            <w:pPr>
              <w:jc w:val="both"/>
              <w:rPr>
                <w:rFonts w:asciiTheme="majorHAnsi" w:hAnsiTheme="majorHAnsi" w:cs="Arial"/>
                <w:b/>
                <w:sz w:val="28"/>
                <w:szCs w:val="28"/>
              </w:rPr>
            </w:pPr>
          </w:p>
        </w:tc>
        <w:tc>
          <w:tcPr>
            <w:tcW w:w="2552"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Appliquer des règles d’hygiène vestimentaire</w:t>
            </w: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Habits bien lavés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Habits bien repassés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Habits non déchirés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Port de chaussures propres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Changement et entretien réguliers du petit linge</w:t>
            </w:r>
          </w:p>
        </w:tc>
      </w:tr>
      <w:tr w:rsidR="008431BF" w:rsidRPr="008143AC" w:rsidTr="009B6FE5">
        <w:trPr>
          <w:trHeight w:val="1380"/>
          <w:jc w:val="center"/>
        </w:trPr>
        <w:tc>
          <w:tcPr>
            <w:tcW w:w="2746" w:type="dxa"/>
            <w:vMerge/>
            <w:vAlign w:val="center"/>
          </w:tcPr>
          <w:p w:rsidR="008431BF" w:rsidRPr="008143AC" w:rsidRDefault="008431BF" w:rsidP="00701901">
            <w:pPr>
              <w:jc w:val="both"/>
              <w:rPr>
                <w:rFonts w:asciiTheme="majorHAnsi" w:hAnsiTheme="majorHAnsi" w:cs="Arial"/>
                <w:b/>
                <w:sz w:val="28"/>
                <w:szCs w:val="28"/>
              </w:rPr>
            </w:pPr>
          </w:p>
        </w:tc>
        <w:tc>
          <w:tcPr>
            <w:tcW w:w="2552"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Appliquer des règles d’hygiène du milieu</w:t>
            </w: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Entretien de la classe, de l’école et de ses alentours, du quartier, du village…</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Utilisation  de corbeilles à papier et de poubelles munies de couvercle</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Vidange régulière des corbeilles à papier et de poubelles</w:t>
            </w:r>
          </w:p>
        </w:tc>
      </w:tr>
      <w:tr w:rsidR="008431BF" w:rsidRPr="008143AC" w:rsidTr="009B6FE5">
        <w:trPr>
          <w:trHeight w:val="943"/>
          <w:jc w:val="center"/>
        </w:trPr>
        <w:tc>
          <w:tcPr>
            <w:tcW w:w="2746" w:type="dxa"/>
            <w:vMerge w:val="restart"/>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lastRenderedPageBreak/>
              <w:t>Respecter des règles d’hygiène dans la gestion des blocs sanitaires</w:t>
            </w:r>
          </w:p>
        </w:tc>
        <w:tc>
          <w:tcPr>
            <w:tcW w:w="2552"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Appliquer des règles d’utilisation des blocs sanitaires</w:t>
            </w: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Interdiction de faire  ses besoins en dehors des blocs sanitaires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Satisfaction des besoins aux endroits indiqués (urinoir, trou de défécation)</w:t>
            </w:r>
          </w:p>
          <w:p w:rsidR="008431BF" w:rsidRPr="008143AC" w:rsidRDefault="008431BF" w:rsidP="00701901">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Versement de l’eau dans le trou de défécation après usage</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Lavage des mains avec de l’eau et du savon à l’entrée et à la sortie des toilettes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Fermeture des portes des toilettes et du trou de défécation après usage</w:t>
            </w:r>
          </w:p>
        </w:tc>
      </w:tr>
      <w:tr w:rsidR="008431BF" w:rsidRPr="008143AC" w:rsidTr="009B6FE5">
        <w:trPr>
          <w:trHeight w:val="943"/>
          <w:jc w:val="center"/>
        </w:trPr>
        <w:tc>
          <w:tcPr>
            <w:tcW w:w="2746" w:type="dxa"/>
            <w:vMerge/>
            <w:vAlign w:val="center"/>
          </w:tcPr>
          <w:p w:rsidR="008431BF" w:rsidRPr="008143AC" w:rsidRDefault="008431BF" w:rsidP="00701901">
            <w:pPr>
              <w:jc w:val="both"/>
              <w:rPr>
                <w:rFonts w:asciiTheme="majorHAnsi" w:hAnsiTheme="majorHAnsi" w:cs="Arial"/>
                <w:sz w:val="28"/>
                <w:szCs w:val="28"/>
              </w:rPr>
            </w:pPr>
          </w:p>
        </w:tc>
        <w:tc>
          <w:tcPr>
            <w:tcW w:w="2552"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Maintenir propres les blocs sanitaires</w:t>
            </w:r>
          </w:p>
        </w:tc>
        <w:tc>
          <w:tcPr>
            <w:tcW w:w="5245" w:type="dxa"/>
            <w:vAlign w:val="center"/>
          </w:tcPr>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Nettoiement quotidien des blocs sanitaires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Utilisation de produits d’entretien (détergents, désinfectants)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Utilisation de matériel d’entretien (gants, balais, serpillières, brosses)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Mise sur pied de brigades d’hygiène</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Suivi régulier des opérations de nettoiement</w:t>
            </w:r>
          </w:p>
        </w:tc>
      </w:tr>
      <w:tr w:rsidR="008431BF" w:rsidRPr="008143AC" w:rsidTr="009B6FE5">
        <w:trPr>
          <w:trHeight w:val="1380"/>
          <w:jc w:val="center"/>
        </w:trPr>
        <w:tc>
          <w:tcPr>
            <w:tcW w:w="2746" w:type="dxa"/>
            <w:vMerge/>
            <w:vAlign w:val="center"/>
          </w:tcPr>
          <w:p w:rsidR="008431BF" w:rsidRPr="008143AC" w:rsidRDefault="008431BF" w:rsidP="00701901">
            <w:pPr>
              <w:jc w:val="both"/>
              <w:rPr>
                <w:rFonts w:asciiTheme="majorHAnsi" w:hAnsiTheme="majorHAnsi" w:cs="Arial"/>
                <w:b/>
                <w:sz w:val="28"/>
                <w:szCs w:val="28"/>
              </w:rPr>
            </w:pPr>
          </w:p>
        </w:tc>
        <w:tc>
          <w:tcPr>
            <w:tcW w:w="2552" w:type="dxa"/>
            <w:vAlign w:val="center"/>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Appliquer des règles de préservation des blocs sanitaires</w:t>
            </w:r>
          </w:p>
        </w:tc>
        <w:tc>
          <w:tcPr>
            <w:tcW w:w="5245" w:type="dxa"/>
          </w:tcPr>
          <w:p w:rsidR="008431BF" w:rsidRPr="008143AC" w:rsidRDefault="008431BF" w:rsidP="00701901">
            <w:pPr>
              <w:jc w:val="both"/>
              <w:rPr>
                <w:rFonts w:asciiTheme="majorHAnsi" w:hAnsiTheme="majorHAnsi" w:cs="Arial"/>
                <w:sz w:val="28"/>
                <w:szCs w:val="28"/>
              </w:rPr>
            </w:pPr>
            <w:r w:rsidRPr="008143AC">
              <w:rPr>
                <w:rFonts w:asciiTheme="majorHAnsi" w:hAnsiTheme="majorHAnsi" w:cs="Arial"/>
                <w:sz w:val="28"/>
                <w:szCs w:val="28"/>
              </w:rPr>
              <w:t>Ne pas détériorer les appareils sanitaires :</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En jetant des objets dans les toilettes (pierres, bâtons, papier, sables, ordures)</w:t>
            </w:r>
          </w:p>
          <w:p w:rsidR="008431BF" w:rsidRPr="008143AC" w:rsidRDefault="008431BF" w:rsidP="005574CE">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En jouant dans les toilettes</w:t>
            </w:r>
          </w:p>
          <w:p w:rsidR="008431BF" w:rsidRPr="008143AC" w:rsidRDefault="008431BF" w:rsidP="00392F63">
            <w:pPr>
              <w:numPr>
                <w:ilvl w:val="0"/>
                <w:numId w:val="35"/>
              </w:numPr>
              <w:ind w:left="459"/>
              <w:jc w:val="both"/>
              <w:rPr>
                <w:rFonts w:asciiTheme="majorHAnsi" w:hAnsiTheme="majorHAnsi" w:cs="Arial"/>
                <w:sz w:val="28"/>
                <w:szCs w:val="28"/>
              </w:rPr>
            </w:pPr>
            <w:r w:rsidRPr="008143AC">
              <w:rPr>
                <w:rFonts w:asciiTheme="majorHAnsi" w:hAnsiTheme="majorHAnsi" w:cs="Arial"/>
                <w:sz w:val="28"/>
                <w:szCs w:val="28"/>
              </w:rPr>
              <w:t>En répandant des  excrétas dans les blocs sanitaires</w:t>
            </w:r>
          </w:p>
        </w:tc>
      </w:tr>
      <w:tr w:rsidR="008431BF" w:rsidRPr="008143AC" w:rsidTr="009B6FE5">
        <w:trPr>
          <w:trHeight w:val="794"/>
          <w:jc w:val="center"/>
        </w:trPr>
        <w:tc>
          <w:tcPr>
            <w:tcW w:w="2746" w:type="dxa"/>
            <w:vMerge w:val="restart"/>
            <w:vAlign w:val="center"/>
          </w:tcPr>
          <w:p w:rsidR="008431BF" w:rsidRPr="00D12DED" w:rsidRDefault="008431BF" w:rsidP="00701901">
            <w:pPr>
              <w:jc w:val="both"/>
              <w:rPr>
                <w:rFonts w:asciiTheme="majorHAnsi" w:hAnsiTheme="majorHAnsi" w:cs="Arial"/>
                <w:sz w:val="28"/>
                <w:szCs w:val="28"/>
              </w:rPr>
            </w:pPr>
            <w:r w:rsidRPr="00D12DED">
              <w:rPr>
                <w:rFonts w:asciiTheme="majorHAnsi" w:hAnsiTheme="majorHAnsi" w:cs="Arial"/>
                <w:sz w:val="28"/>
                <w:szCs w:val="28"/>
              </w:rPr>
              <w:t xml:space="preserve">Mener des actions en faveur de la résolution des problèmes d’assainissement du milieu </w:t>
            </w:r>
          </w:p>
        </w:tc>
        <w:tc>
          <w:tcPr>
            <w:tcW w:w="2552" w:type="dxa"/>
            <w:vAlign w:val="center"/>
          </w:tcPr>
          <w:p w:rsidR="008431BF" w:rsidRPr="00D12DED" w:rsidRDefault="008431BF" w:rsidP="00400E6A">
            <w:pPr>
              <w:rPr>
                <w:rFonts w:asciiTheme="majorHAnsi" w:hAnsiTheme="majorHAnsi" w:cs="Arial"/>
                <w:sz w:val="28"/>
                <w:szCs w:val="28"/>
              </w:rPr>
            </w:pPr>
            <w:r w:rsidRPr="00D12DED">
              <w:rPr>
                <w:rFonts w:asciiTheme="majorHAnsi" w:hAnsiTheme="majorHAnsi" w:cs="Arial"/>
                <w:sz w:val="28"/>
                <w:szCs w:val="28"/>
              </w:rPr>
              <w:t>Sensibiliser son entourage sur les problèmes d’assainissement du milieu</w:t>
            </w:r>
          </w:p>
        </w:tc>
        <w:tc>
          <w:tcPr>
            <w:tcW w:w="5245" w:type="dxa"/>
            <w:vAlign w:val="center"/>
          </w:tcPr>
          <w:p w:rsidR="008431BF" w:rsidRPr="00D12DED" w:rsidRDefault="008431BF" w:rsidP="00701901">
            <w:pPr>
              <w:jc w:val="both"/>
              <w:rPr>
                <w:rFonts w:asciiTheme="majorHAnsi" w:hAnsiTheme="majorHAnsi" w:cs="Arial"/>
                <w:sz w:val="28"/>
                <w:szCs w:val="28"/>
              </w:rPr>
            </w:pPr>
            <w:r w:rsidRPr="00D12DED">
              <w:rPr>
                <w:rFonts w:asciiTheme="majorHAnsi" w:hAnsiTheme="majorHAnsi" w:cs="Arial"/>
                <w:sz w:val="28"/>
                <w:szCs w:val="28"/>
              </w:rPr>
              <w:t>Bonnes pratiques d’utilisation et d’entretien des ouvrages assainissement</w:t>
            </w:r>
          </w:p>
        </w:tc>
      </w:tr>
      <w:tr w:rsidR="008431BF" w:rsidRPr="008143AC" w:rsidTr="009B6FE5">
        <w:trPr>
          <w:trHeight w:val="794"/>
          <w:jc w:val="center"/>
        </w:trPr>
        <w:tc>
          <w:tcPr>
            <w:tcW w:w="2746" w:type="dxa"/>
            <w:vMerge/>
            <w:vAlign w:val="center"/>
          </w:tcPr>
          <w:p w:rsidR="008431BF" w:rsidRPr="00D12DED" w:rsidRDefault="008431BF" w:rsidP="00701901">
            <w:pPr>
              <w:jc w:val="both"/>
              <w:rPr>
                <w:rFonts w:asciiTheme="majorHAnsi" w:hAnsiTheme="majorHAnsi" w:cs="Arial"/>
                <w:b/>
                <w:sz w:val="28"/>
                <w:szCs w:val="28"/>
              </w:rPr>
            </w:pPr>
          </w:p>
        </w:tc>
        <w:tc>
          <w:tcPr>
            <w:tcW w:w="2552" w:type="dxa"/>
            <w:vAlign w:val="center"/>
          </w:tcPr>
          <w:p w:rsidR="008431BF" w:rsidRPr="00D12DED" w:rsidRDefault="008431BF" w:rsidP="00701901">
            <w:pPr>
              <w:jc w:val="both"/>
              <w:rPr>
                <w:rFonts w:asciiTheme="majorHAnsi" w:hAnsiTheme="majorHAnsi" w:cs="Arial"/>
                <w:sz w:val="28"/>
                <w:szCs w:val="28"/>
              </w:rPr>
            </w:pPr>
            <w:r w:rsidRPr="00D12DED">
              <w:rPr>
                <w:rFonts w:asciiTheme="majorHAnsi" w:hAnsiTheme="majorHAnsi" w:cs="Arial"/>
                <w:sz w:val="28"/>
                <w:szCs w:val="28"/>
              </w:rPr>
              <w:t>S’impliquer dans des actions d’assainissement du milieu</w:t>
            </w:r>
          </w:p>
        </w:tc>
        <w:tc>
          <w:tcPr>
            <w:tcW w:w="5245" w:type="dxa"/>
          </w:tcPr>
          <w:p w:rsidR="008431BF" w:rsidRPr="00D12DED" w:rsidRDefault="008431BF" w:rsidP="005574CE">
            <w:pPr>
              <w:numPr>
                <w:ilvl w:val="0"/>
                <w:numId w:val="35"/>
              </w:numPr>
              <w:ind w:left="459"/>
              <w:jc w:val="both"/>
              <w:rPr>
                <w:rFonts w:asciiTheme="majorHAnsi" w:hAnsiTheme="majorHAnsi" w:cs="Arial"/>
                <w:sz w:val="28"/>
                <w:szCs w:val="28"/>
              </w:rPr>
            </w:pPr>
            <w:r w:rsidRPr="00D12DED">
              <w:rPr>
                <w:rFonts w:asciiTheme="majorHAnsi" w:hAnsiTheme="majorHAnsi" w:cs="Arial"/>
                <w:sz w:val="28"/>
                <w:szCs w:val="28"/>
              </w:rPr>
              <w:t xml:space="preserve">Implication dans des actions de « set </w:t>
            </w:r>
            <w:proofErr w:type="spellStart"/>
            <w:r w:rsidRPr="00D12DED">
              <w:rPr>
                <w:rFonts w:asciiTheme="majorHAnsi" w:hAnsiTheme="majorHAnsi" w:cs="Arial"/>
                <w:sz w:val="28"/>
                <w:szCs w:val="28"/>
              </w:rPr>
              <w:t>sétal</w:t>
            </w:r>
            <w:proofErr w:type="spellEnd"/>
            <w:r w:rsidRPr="00D12DED">
              <w:rPr>
                <w:rFonts w:asciiTheme="majorHAnsi" w:hAnsiTheme="majorHAnsi" w:cs="Arial"/>
                <w:sz w:val="28"/>
                <w:szCs w:val="28"/>
              </w:rPr>
              <w:t> »</w:t>
            </w:r>
          </w:p>
          <w:p w:rsidR="008431BF" w:rsidRPr="00D12DED" w:rsidRDefault="008431BF" w:rsidP="005574CE">
            <w:pPr>
              <w:numPr>
                <w:ilvl w:val="0"/>
                <w:numId w:val="35"/>
              </w:numPr>
              <w:ind w:left="459"/>
              <w:jc w:val="both"/>
              <w:rPr>
                <w:rFonts w:asciiTheme="majorHAnsi" w:hAnsiTheme="majorHAnsi" w:cs="Arial"/>
                <w:sz w:val="28"/>
                <w:szCs w:val="28"/>
              </w:rPr>
            </w:pPr>
            <w:r w:rsidRPr="00D12DED">
              <w:rPr>
                <w:rFonts w:asciiTheme="majorHAnsi" w:hAnsiTheme="majorHAnsi" w:cs="Arial"/>
                <w:sz w:val="28"/>
                <w:szCs w:val="28"/>
              </w:rPr>
              <w:t>Participation à des actions d’évacuation correcte et /ou destruction des déchets domestiques (liquides, solides)</w:t>
            </w:r>
          </w:p>
        </w:tc>
      </w:tr>
    </w:tbl>
    <w:p w:rsidR="008431BF" w:rsidRPr="00D12DED" w:rsidRDefault="008431BF" w:rsidP="00D12DED">
      <w:pPr>
        <w:pStyle w:val="Paragraphedeliste"/>
        <w:numPr>
          <w:ilvl w:val="0"/>
          <w:numId w:val="51"/>
        </w:numPr>
        <w:spacing w:line="276" w:lineRule="auto"/>
        <w:jc w:val="both"/>
        <w:outlineLvl w:val="1"/>
        <w:rPr>
          <w:rFonts w:asciiTheme="majorHAnsi" w:hAnsiTheme="majorHAnsi"/>
          <w:b/>
          <w:sz w:val="32"/>
          <w:szCs w:val="32"/>
        </w:rPr>
      </w:pPr>
      <w:bookmarkStart w:id="37" w:name="_Toc272425883"/>
      <w:r w:rsidRPr="00D12DED">
        <w:rPr>
          <w:rFonts w:asciiTheme="majorHAnsi" w:hAnsiTheme="majorHAnsi"/>
          <w:b/>
          <w:sz w:val="32"/>
          <w:szCs w:val="32"/>
        </w:rPr>
        <w:lastRenderedPageBreak/>
        <w:t>EXEMPLES DE SITUATIONS DIDACTIQUES ET SITUATIONS D’EVALUATION</w:t>
      </w:r>
      <w:bookmarkEnd w:id="37"/>
    </w:p>
    <w:p w:rsidR="00525099" w:rsidRPr="008143AC" w:rsidRDefault="00525099" w:rsidP="00525099">
      <w:pPr>
        <w:pStyle w:val="Paragraphedeliste"/>
        <w:spacing w:line="276" w:lineRule="auto"/>
        <w:ind w:left="867"/>
        <w:outlineLvl w:val="1"/>
        <w:rPr>
          <w:rFonts w:asciiTheme="majorHAnsi" w:hAnsiTheme="majorHAnsi"/>
          <w:b/>
          <w:szCs w:val="28"/>
        </w:rPr>
      </w:pPr>
    </w:p>
    <w:p w:rsidR="008431BF" w:rsidRPr="008143AC" w:rsidRDefault="008431BF" w:rsidP="00400E6A">
      <w:pPr>
        <w:jc w:val="both"/>
        <w:rPr>
          <w:rFonts w:asciiTheme="majorHAnsi" w:hAnsiTheme="majorHAnsi" w:cs="Arial"/>
          <w:sz w:val="28"/>
          <w:szCs w:val="28"/>
        </w:rPr>
      </w:pPr>
      <w:r w:rsidRPr="008143AC">
        <w:rPr>
          <w:rFonts w:asciiTheme="majorHAnsi" w:hAnsiTheme="majorHAnsi" w:cs="Arial"/>
          <w:sz w:val="28"/>
          <w:szCs w:val="28"/>
        </w:rPr>
        <w:t xml:space="preserve">Les situations didactiques et d’évaluation suivantes sont données à titre indicatif aux enseignants pour leur permettre d’avoir des repères. Elles sont strictement liées aux différentes thématiques et sont déclinées par étape et par niveau. Elles sont aussi tirées des situations et contenus d’apprentissages proposés. </w:t>
      </w:r>
    </w:p>
    <w:p w:rsidR="00525099" w:rsidRPr="008143AC" w:rsidRDefault="00525099" w:rsidP="00400E6A">
      <w:pPr>
        <w:jc w:val="both"/>
        <w:rPr>
          <w:rFonts w:asciiTheme="majorHAnsi" w:hAnsiTheme="majorHAnsi" w:cs="Arial"/>
          <w:sz w:val="32"/>
          <w:szCs w:val="32"/>
        </w:rPr>
      </w:pPr>
    </w:p>
    <w:p w:rsidR="008431BF" w:rsidRPr="008143AC" w:rsidRDefault="008431BF" w:rsidP="0052509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b/>
          <w:sz w:val="32"/>
          <w:szCs w:val="32"/>
        </w:rPr>
      </w:pPr>
      <w:r w:rsidRPr="008143AC">
        <w:rPr>
          <w:rFonts w:asciiTheme="majorHAnsi" w:hAnsiTheme="majorHAnsi" w:cs="Arial"/>
          <w:b/>
          <w:sz w:val="32"/>
          <w:szCs w:val="32"/>
        </w:rPr>
        <w:t>Etape 1</w:t>
      </w:r>
      <w:r w:rsidR="00525099" w:rsidRPr="008143AC">
        <w:rPr>
          <w:rFonts w:asciiTheme="majorHAnsi" w:hAnsiTheme="majorHAnsi" w:cs="Arial"/>
          <w:b/>
          <w:sz w:val="32"/>
          <w:szCs w:val="32"/>
        </w:rPr>
        <w:t xml:space="preserve">- </w:t>
      </w:r>
      <w:r w:rsidRPr="008143AC">
        <w:rPr>
          <w:rFonts w:asciiTheme="majorHAnsi" w:hAnsiTheme="majorHAnsi" w:cs="Arial"/>
          <w:b/>
          <w:sz w:val="32"/>
          <w:szCs w:val="32"/>
        </w:rPr>
        <w:t>Niveau 1</w:t>
      </w:r>
    </w:p>
    <w:p w:rsidR="00525099" w:rsidRPr="008143AC" w:rsidRDefault="00525099" w:rsidP="00400E6A">
      <w:pPr>
        <w:jc w:val="both"/>
        <w:rPr>
          <w:rFonts w:asciiTheme="majorHAnsi" w:hAnsiTheme="majorHAnsi" w:cs="Arial"/>
          <w:b/>
          <w:sz w:val="32"/>
          <w:szCs w:val="32"/>
        </w:rPr>
      </w:pPr>
    </w:p>
    <w:p w:rsidR="008431BF" w:rsidRPr="008143AC" w:rsidRDefault="008431BF" w:rsidP="00400E6A">
      <w:pPr>
        <w:rPr>
          <w:rFonts w:asciiTheme="majorHAnsi" w:hAnsiTheme="majorHAnsi" w:cs="Arial"/>
          <w:sz w:val="28"/>
          <w:szCs w:val="28"/>
        </w:rPr>
      </w:pPr>
      <w:r w:rsidRPr="008143AC">
        <w:rPr>
          <w:rFonts w:asciiTheme="majorHAnsi" w:hAnsiTheme="majorHAnsi" w:cs="Arial"/>
          <w:b/>
          <w:sz w:val="28"/>
          <w:szCs w:val="28"/>
        </w:rPr>
        <w:t xml:space="preserve">Contexte : </w:t>
      </w:r>
      <w:r w:rsidRPr="008143AC">
        <w:rPr>
          <w:rFonts w:asciiTheme="majorHAnsi" w:hAnsiTheme="majorHAnsi" w:cs="Arial"/>
          <w:sz w:val="28"/>
          <w:szCs w:val="28"/>
        </w:rPr>
        <w:t>Voici des images :</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 enfant qui laisse un robinet ouvert et qui s’amuse</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 xml:space="preserve">Un enfant qui urine contre le mur </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Des toilettes ouvertes avec des morceaux de bâton dans le trou de défécation</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 enfant qui puise à boire dans un canari à robinet</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 enfant qui se lave les mains avec de l’eau et du savon</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Une poubelle fermée</w:t>
      </w:r>
    </w:p>
    <w:p w:rsidR="008431BF" w:rsidRPr="008143AC" w:rsidRDefault="008431BF" w:rsidP="00396EA8">
      <w:pPr>
        <w:rPr>
          <w:rFonts w:asciiTheme="majorHAnsi" w:hAnsiTheme="majorHAnsi" w:cs="Arial"/>
          <w:sz w:val="28"/>
          <w:szCs w:val="28"/>
        </w:rPr>
      </w:pPr>
      <w:r w:rsidRPr="008143AC">
        <w:rPr>
          <w:rFonts w:asciiTheme="majorHAnsi" w:hAnsiTheme="majorHAnsi" w:cs="Arial"/>
          <w:b/>
          <w:sz w:val="28"/>
          <w:szCs w:val="28"/>
        </w:rPr>
        <w:t>Consigne :</w:t>
      </w:r>
      <w:r w:rsidRPr="008143AC">
        <w:rPr>
          <w:rFonts w:asciiTheme="majorHAnsi" w:hAnsiTheme="majorHAnsi" w:cs="Arial"/>
          <w:sz w:val="28"/>
          <w:szCs w:val="28"/>
        </w:rPr>
        <w:t xml:space="preserve"> </w:t>
      </w:r>
    </w:p>
    <w:p w:rsidR="008431BF" w:rsidRPr="008143AC" w:rsidRDefault="008431BF" w:rsidP="00396EA8">
      <w:pPr>
        <w:rPr>
          <w:rFonts w:asciiTheme="majorHAnsi" w:hAnsiTheme="majorHAnsi" w:cs="Arial"/>
          <w:b/>
          <w:sz w:val="28"/>
          <w:szCs w:val="28"/>
        </w:rPr>
      </w:pPr>
      <w:r w:rsidRPr="008143AC">
        <w:rPr>
          <w:rFonts w:asciiTheme="majorHAnsi" w:hAnsiTheme="majorHAnsi" w:cs="Arial"/>
          <w:sz w:val="28"/>
          <w:szCs w:val="28"/>
        </w:rPr>
        <w:t>- Barre ce qu’il ne faut pas faire</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b/>
          <w:sz w:val="28"/>
          <w:szCs w:val="28"/>
        </w:rPr>
        <w:t xml:space="preserve"> - </w:t>
      </w:r>
      <w:r w:rsidRPr="008143AC">
        <w:rPr>
          <w:rFonts w:asciiTheme="majorHAnsi" w:hAnsiTheme="majorHAnsi" w:cs="Arial"/>
          <w:sz w:val="28"/>
          <w:szCs w:val="28"/>
        </w:rPr>
        <w:t xml:space="preserve">Dis ce qu’il faut faire pour économiser l’eau et garder les toilettes propres </w:t>
      </w:r>
    </w:p>
    <w:p w:rsidR="008431BF" w:rsidRPr="008143AC" w:rsidRDefault="008431BF" w:rsidP="00396EA8">
      <w:pPr>
        <w:jc w:val="both"/>
        <w:rPr>
          <w:rFonts w:asciiTheme="majorHAnsi" w:hAnsiTheme="majorHAnsi" w:cs="Arial"/>
          <w:b/>
          <w:sz w:val="28"/>
          <w:szCs w:val="28"/>
        </w:rPr>
      </w:pPr>
    </w:p>
    <w:p w:rsidR="008431BF" w:rsidRPr="008143AC" w:rsidRDefault="008431BF" w:rsidP="00396EA8">
      <w:pPr>
        <w:jc w:val="both"/>
        <w:rPr>
          <w:rFonts w:asciiTheme="majorHAnsi" w:hAnsiTheme="majorHAnsi" w:cs="Arial"/>
          <w:b/>
          <w:sz w:val="28"/>
          <w:szCs w:val="28"/>
        </w:rPr>
      </w:pPr>
      <w:r w:rsidRPr="008143AC">
        <w:rPr>
          <w:rFonts w:asciiTheme="majorHAnsi" w:hAnsiTheme="majorHAnsi" w:cs="Arial"/>
          <w:b/>
          <w:sz w:val="28"/>
          <w:szCs w:val="28"/>
        </w:rPr>
        <w:t xml:space="preserve">Situation d’évaluation </w:t>
      </w:r>
    </w:p>
    <w:p w:rsidR="008431BF" w:rsidRPr="008143AC" w:rsidRDefault="008431BF" w:rsidP="00396EA8">
      <w:pPr>
        <w:rPr>
          <w:rFonts w:asciiTheme="majorHAnsi" w:hAnsiTheme="majorHAnsi" w:cs="Arial"/>
          <w:sz w:val="28"/>
          <w:szCs w:val="28"/>
        </w:rPr>
      </w:pPr>
      <w:r w:rsidRPr="008143AC">
        <w:rPr>
          <w:rFonts w:asciiTheme="majorHAnsi" w:hAnsiTheme="majorHAnsi" w:cs="Arial"/>
          <w:b/>
          <w:sz w:val="28"/>
          <w:szCs w:val="28"/>
        </w:rPr>
        <w:t xml:space="preserve">Contexte : </w:t>
      </w:r>
      <w:r w:rsidRPr="008143AC">
        <w:rPr>
          <w:rFonts w:asciiTheme="majorHAnsi" w:hAnsiTheme="majorHAnsi" w:cs="Arial"/>
          <w:sz w:val="28"/>
          <w:szCs w:val="28"/>
        </w:rPr>
        <w:t>Voici des images :</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 enfant qui laisse un robinet ouvert et qui s’amuse</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 xml:space="preserve">Un enfant qui urine contre le mur </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Des toilettes ouvertes avec des morceaux de bâton dans le trou de défécation</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 enfant qui puise à boire dans un canari à robinet</w:t>
      </w:r>
    </w:p>
    <w:p w:rsidR="008431BF" w:rsidRPr="008143AC" w:rsidRDefault="008431BF" w:rsidP="005574CE">
      <w:pPr>
        <w:numPr>
          <w:ilvl w:val="0"/>
          <w:numId w:val="37"/>
        </w:numPr>
        <w:rPr>
          <w:rFonts w:asciiTheme="majorHAnsi" w:hAnsiTheme="majorHAnsi" w:cs="Arial"/>
          <w:sz w:val="28"/>
          <w:szCs w:val="28"/>
        </w:rPr>
      </w:pPr>
      <w:r w:rsidRPr="008143AC">
        <w:rPr>
          <w:rFonts w:asciiTheme="majorHAnsi" w:hAnsiTheme="majorHAnsi" w:cs="Arial"/>
          <w:sz w:val="28"/>
          <w:szCs w:val="28"/>
        </w:rPr>
        <w:t>Un enfant qui se lave les mains avec de l’eau et du savon</w:t>
      </w:r>
    </w:p>
    <w:p w:rsidR="008431BF" w:rsidRPr="008143AC" w:rsidRDefault="008431BF" w:rsidP="005574CE">
      <w:pPr>
        <w:numPr>
          <w:ilvl w:val="0"/>
          <w:numId w:val="37"/>
        </w:numPr>
        <w:rPr>
          <w:rFonts w:asciiTheme="majorHAnsi" w:hAnsiTheme="majorHAnsi" w:cs="Arial"/>
          <w:b/>
          <w:sz w:val="28"/>
          <w:szCs w:val="28"/>
        </w:rPr>
      </w:pPr>
      <w:r w:rsidRPr="008143AC">
        <w:rPr>
          <w:rFonts w:asciiTheme="majorHAnsi" w:hAnsiTheme="majorHAnsi" w:cs="Arial"/>
          <w:sz w:val="28"/>
          <w:szCs w:val="28"/>
        </w:rPr>
        <w:t>Une poubelle fermée</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b/>
          <w:sz w:val="28"/>
          <w:szCs w:val="28"/>
        </w:rPr>
        <w:t xml:space="preserve">Consignes : </w:t>
      </w:r>
      <w:r w:rsidRPr="008143AC">
        <w:rPr>
          <w:rFonts w:asciiTheme="majorHAnsi" w:hAnsiTheme="majorHAnsi" w:cs="Arial"/>
          <w:sz w:val="28"/>
          <w:szCs w:val="28"/>
        </w:rPr>
        <w:t>Entoure les images qui montrent ce qu’il faut faire</w:t>
      </w:r>
    </w:p>
    <w:p w:rsidR="00525099" w:rsidRPr="008143AC" w:rsidRDefault="00525099" w:rsidP="00400E6A">
      <w:pPr>
        <w:jc w:val="both"/>
        <w:rPr>
          <w:rFonts w:asciiTheme="majorHAnsi" w:hAnsiTheme="majorHAnsi" w:cs="Arial"/>
          <w:sz w:val="32"/>
          <w:szCs w:val="32"/>
        </w:rPr>
      </w:pPr>
    </w:p>
    <w:p w:rsidR="008431BF" w:rsidRPr="008143AC" w:rsidRDefault="008431BF" w:rsidP="0052509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b/>
          <w:sz w:val="32"/>
          <w:szCs w:val="32"/>
        </w:rPr>
      </w:pPr>
      <w:r w:rsidRPr="008143AC">
        <w:rPr>
          <w:rFonts w:asciiTheme="majorHAnsi" w:hAnsiTheme="majorHAnsi" w:cs="Arial"/>
          <w:b/>
          <w:sz w:val="32"/>
          <w:szCs w:val="32"/>
        </w:rPr>
        <w:t>Etape 1</w:t>
      </w:r>
      <w:r w:rsidR="00525099" w:rsidRPr="008143AC">
        <w:rPr>
          <w:rFonts w:asciiTheme="majorHAnsi" w:hAnsiTheme="majorHAnsi" w:cs="Arial"/>
          <w:b/>
          <w:sz w:val="32"/>
          <w:szCs w:val="32"/>
        </w:rPr>
        <w:t xml:space="preserve">- </w:t>
      </w:r>
      <w:r w:rsidRPr="008143AC">
        <w:rPr>
          <w:rFonts w:asciiTheme="majorHAnsi" w:hAnsiTheme="majorHAnsi" w:cs="Arial"/>
          <w:b/>
          <w:sz w:val="32"/>
          <w:szCs w:val="32"/>
        </w:rPr>
        <w:t>Niveau 2</w:t>
      </w:r>
    </w:p>
    <w:p w:rsidR="00525099" w:rsidRPr="008143AC" w:rsidRDefault="00525099" w:rsidP="00396EA8">
      <w:pPr>
        <w:jc w:val="both"/>
        <w:rPr>
          <w:rFonts w:asciiTheme="majorHAnsi" w:hAnsiTheme="majorHAnsi" w:cs="Arial"/>
          <w:b/>
          <w:sz w:val="32"/>
          <w:szCs w:val="32"/>
        </w:rPr>
      </w:pP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b/>
          <w:sz w:val="28"/>
          <w:szCs w:val="28"/>
        </w:rPr>
        <w:t xml:space="preserve">Contexte : </w:t>
      </w:r>
      <w:r w:rsidRPr="008143AC">
        <w:rPr>
          <w:rFonts w:asciiTheme="majorHAnsi" w:hAnsiTheme="majorHAnsi" w:cs="Arial"/>
          <w:sz w:val="28"/>
          <w:szCs w:val="28"/>
        </w:rPr>
        <w:t>Voici des images</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 enfant bien habillé, mal chaussé</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 enfant avec une chemise sale, déchiré, bien chaussé</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Une fille bien habillée, mal coiffée</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lastRenderedPageBreak/>
        <w:t>Une fille bien habillée, bien coiffée, bien chaussée</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b/>
          <w:sz w:val="28"/>
          <w:szCs w:val="28"/>
        </w:rPr>
        <w:t>Consignes :</w:t>
      </w:r>
      <w:r w:rsidRPr="008143AC">
        <w:rPr>
          <w:rFonts w:asciiTheme="majorHAnsi" w:hAnsiTheme="majorHAnsi" w:cs="Arial"/>
          <w:sz w:val="28"/>
          <w:szCs w:val="28"/>
        </w:rPr>
        <w:t xml:space="preserve"> Mets une croix sous l’image qui montre ce qu’il faut faire.</w:t>
      </w:r>
    </w:p>
    <w:p w:rsidR="008431BF" w:rsidRPr="008143AC" w:rsidRDefault="008431BF" w:rsidP="00396EA8">
      <w:pPr>
        <w:jc w:val="both"/>
        <w:rPr>
          <w:rFonts w:asciiTheme="majorHAnsi" w:hAnsiTheme="majorHAnsi" w:cs="Arial"/>
          <w:sz w:val="28"/>
          <w:szCs w:val="28"/>
        </w:rPr>
      </w:pPr>
    </w:p>
    <w:p w:rsidR="008431BF" w:rsidRPr="008143AC" w:rsidRDefault="008431BF" w:rsidP="00396EA8">
      <w:pPr>
        <w:jc w:val="both"/>
        <w:rPr>
          <w:rFonts w:asciiTheme="majorHAnsi" w:hAnsiTheme="majorHAnsi" w:cs="Arial"/>
          <w:b/>
          <w:sz w:val="28"/>
          <w:szCs w:val="28"/>
        </w:rPr>
      </w:pPr>
      <w:r w:rsidRPr="008143AC">
        <w:rPr>
          <w:rFonts w:asciiTheme="majorHAnsi" w:hAnsiTheme="majorHAnsi" w:cs="Arial"/>
          <w:b/>
          <w:sz w:val="28"/>
          <w:szCs w:val="28"/>
        </w:rPr>
        <w:t xml:space="preserve">Situation de l’évaluation  </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b/>
          <w:sz w:val="28"/>
          <w:szCs w:val="28"/>
        </w:rPr>
        <w:t>Contexte </w:t>
      </w:r>
      <w:r w:rsidRPr="008143AC">
        <w:rPr>
          <w:rFonts w:asciiTheme="majorHAnsi" w:hAnsiTheme="majorHAnsi" w:cs="Arial"/>
          <w:sz w:val="28"/>
          <w:szCs w:val="28"/>
        </w:rPr>
        <w:t>: Voici des images</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 enfant bien habillé, avec des chaussures déchirées</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Une fille pieds nus, bien coiffée, bien habillée</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 garçon avec un pantalon déchiré</w:t>
      </w:r>
    </w:p>
    <w:p w:rsidR="008431BF" w:rsidRPr="008143AC" w:rsidRDefault="008431BF" w:rsidP="00396EA8">
      <w:pPr>
        <w:jc w:val="both"/>
        <w:rPr>
          <w:rFonts w:asciiTheme="majorHAnsi" w:hAnsiTheme="majorHAnsi" w:cs="Arial"/>
          <w:sz w:val="28"/>
          <w:szCs w:val="28"/>
        </w:rPr>
      </w:pPr>
      <w:r w:rsidRPr="008143AC">
        <w:rPr>
          <w:rFonts w:asciiTheme="majorHAnsi" w:hAnsiTheme="majorHAnsi" w:cs="Arial"/>
          <w:sz w:val="28"/>
          <w:szCs w:val="28"/>
        </w:rPr>
        <w:t>Un enfant mal coiffé avec une culotte déchirée</w:t>
      </w:r>
    </w:p>
    <w:p w:rsidR="008431BF" w:rsidRPr="008143AC" w:rsidRDefault="008431BF" w:rsidP="00396EA8">
      <w:pPr>
        <w:rPr>
          <w:rFonts w:asciiTheme="majorHAnsi" w:hAnsiTheme="majorHAnsi" w:cs="Arial"/>
          <w:sz w:val="28"/>
          <w:szCs w:val="28"/>
        </w:rPr>
      </w:pPr>
      <w:r w:rsidRPr="008143AC">
        <w:rPr>
          <w:rFonts w:asciiTheme="majorHAnsi" w:hAnsiTheme="majorHAnsi" w:cs="Arial"/>
          <w:b/>
          <w:sz w:val="28"/>
          <w:szCs w:val="28"/>
        </w:rPr>
        <w:t>Consigne</w:t>
      </w:r>
      <w:r w:rsidRPr="008143AC">
        <w:rPr>
          <w:rFonts w:asciiTheme="majorHAnsi" w:hAnsiTheme="majorHAnsi" w:cs="Arial"/>
          <w:sz w:val="28"/>
          <w:szCs w:val="28"/>
        </w:rPr>
        <w:t> : Sur chaque image, mets une croix sur ce qu’il ne faut pas faire.</w:t>
      </w:r>
    </w:p>
    <w:p w:rsidR="008431BF" w:rsidRPr="008143AC" w:rsidRDefault="008431BF" w:rsidP="00396EA8">
      <w:pPr>
        <w:rPr>
          <w:rFonts w:asciiTheme="majorHAnsi" w:hAnsiTheme="majorHAnsi" w:cs="Arial"/>
          <w:sz w:val="28"/>
          <w:szCs w:val="28"/>
        </w:rPr>
      </w:pPr>
    </w:p>
    <w:p w:rsidR="008431BF" w:rsidRPr="008143AC" w:rsidRDefault="008431BF" w:rsidP="0052509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b/>
          <w:sz w:val="32"/>
          <w:szCs w:val="32"/>
        </w:rPr>
      </w:pPr>
      <w:r w:rsidRPr="008143AC">
        <w:rPr>
          <w:rFonts w:asciiTheme="majorHAnsi" w:hAnsiTheme="majorHAnsi" w:cs="Arial"/>
          <w:b/>
          <w:sz w:val="32"/>
          <w:szCs w:val="32"/>
        </w:rPr>
        <w:t>Etape 2</w:t>
      </w:r>
      <w:r w:rsidR="00525099" w:rsidRPr="008143AC">
        <w:rPr>
          <w:rFonts w:asciiTheme="majorHAnsi" w:hAnsiTheme="majorHAnsi" w:cs="Arial"/>
          <w:b/>
          <w:sz w:val="32"/>
          <w:szCs w:val="32"/>
        </w:rPr>
        <w:t xml:space="preserve">- </w:t>
      </w:r>
      <w:r w:rsidRPr="008143AC">
        <w:rPr>
          <w:rFonts w:asciiTheme="majorHAnsi" w:hAnsiTheme="majorHAnsi" w:cs="Arial"/>
          <w:b/>
          <w:sz w:val="32"/>
          <w:szCs w:val="32"/>
        </w:rPr>
        <w:t>Niveau 1</w:t>
      </w:r>
    </w:p>
    <w:p w:rsidR="00525099" w:rsidRPr="008143AC" w:rsidRDefault="00525099" w:rsidP="00396EA8">
      <w:pPr>
        <w:jc w:val="both"/>
        <w:rPr>
          <w:rFonts w:asciiTheme="majorHAnsi" w:hAnsiTheme="majorHAnsi" w:cs="Arial"/>
          <w:b/>
          <w:sz w:val="32"/>
          <w:szCs w:val="32"/>
        </w:rPr>
      </w:pP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Lors d’une visite dans ton école, l’infirmier du village fait le constat suivant :</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sz w:val="28"/>
          <w:szCs w:val="28"/>
        </w:rPr>
        <w:t xml:space="preserve">- les blocs sanitaires sont sales </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sz w:val="28"/>
          <w:szCs w:val="28"/>
        </w:rPr>
        <w:t xml:space="preserve">- certains élèves ont le paludisme </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Consigne : </w:t>
      </w:r>
      <w:r w:rsidRPr="001254CF">
        <w:rPr>
          <w:rFonts w:asciiTheme="majorHAnsi" w:hAnsiTheme="majorHAnsi" w:cs="Arial"/>
          <w:sz w:val="28"/>
          <w:szCs w:val="28"/>
        </w:rPr>
        <w:t xml:space="preserve">Pour chacun des problèmes signalés, indique une mesure de lutte </w:t>
      </w:r>
    </w:p>
    <w:p w:rsidR="008431BF" w:rsidRPr="001254CF" w:rsidRDefault="008431BF" w:rsidP="00396EA8">
      <w:pPr>
        <w:jc w:val="both"/>
        <w:rPr>
          <w:rFonts w:asciiTheme="majorHAnsi" w:hAnsiTheme="majorHAnsi" w:cs="Arial"/>
          <w:b/>
          <w:sz w:val="28"/>
          <w:szCs w:val="28"/>
        </w:rPr>
      </w:pPr>
    </w:p>
    <w:p w:rsidR="008431BF" w:rsidRPr="001254CF" w:rsidRDefault="008431BF" w:rsidP="00396EA8">
      <w:pPr>
        <w:jc w:val="both"/>
        <w:rPr>
          <w:rFonts w:asciiTheme="majorHAnsi" w:hAnsiTheme="majorHAnsi" w:cs="Arial"/>
          <w:b/>
          <w:sz w:val="28"/>
          <w:szCs w:val="28"/>
        </w:rPr>
      </w:pPr>
      <w:r w:rsidRPr="001254CF">
        <w:rPr>
          <w:rFonts w:asciiTheme="majorHAnsi" w:hAnsiTheme="majorHAnsi" w:cs="Arial"/>
          <w:b/>
          <w:sz w:val="28"/>
          <w:szCs w:val="28"/>
        </w:rPr>
        <w:t>Situation d’évaluation</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A la suite d’une visite médicale, le médecin constate que</w:t>
      </w:r>
      <w:r w:rsidRPr="001254CF">
        <w:rPr>
          <w:rFonts w:asciiTheme="majorHAnsi" w:hAnsiTheme="majorHAnsi" w:cs="Arial"/>
          <w:b/>
          <w:sz w:val="28"/>
          <w:szCs w:val="28"/>
        </w:rPr>
        <w:t xml:space="preserve"> </w:t>
      </w:r>
      <w:r w:rsidRPr="001254CF">
        <w:rPr>
          <w:rFonts w:asciiTheme="majorHAnsi" w:hAnsiTheme="majorHAnsi" w:cs="Arial"/>
          <w:sz w:val="28"/>
          <w:szCs w:val="28"/>
        </w:rPr>
        <w:t>beaucoup d’enfants souffrent de maladies liées à un manque d’hygiène.</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Consigne : </w:t>
      </w:r>
      <w:r w:rsidRPr="001254CF">
        <w:rPr>
          <w:rFonts w:asciiTheme="majorHAnsi" w:hAnsiTheme="majorHAnsi" w:cs="Arial"/>
          <w:sz w:val="28"/>
          <w:szCs w:val="28"/>
        </w:rPr>
        <w:t>Indique 2 règles d’hygiène individuelle et 2 règles d’hygiène collective.</w:t>
      </w:r>
    </w:p>
    <w:p w:rsidR="00525099" w:rsidRPr="001254CF" w:rsidRDefault="00525099" w:rsidP="00396EA8">
      <w:pPr>
        <w:jc w:val="both"/>
        <w:rPr>
          <w:rFonts w:asciiTheme="majorHAnsi" w:hAnsiTheme="majorHAnsi" w:cs="Arial"/>
          <w:sz w:val="28"/>
          <w:szCs w:val="28"/>
        </w:rPr>
      </w:pPr>
    </w:p>
    <w:p w:rsidR="008431BF" w:rsidRPr="008143AC" w:rsidRDefault="008431BF" w:rsidP="0052509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b/>
          <w:sz w:val="32"/>
          <w:szCs w:val="32"/>
        </w:rPr>
      </w:pPr>
      <w:r w:rsidRPr="008143AC">
        <w:rPr>
          <w:rFonts w:asciiTheme="majorHAnsi" w:hAnsiTheme="majorHAnsi" w:cs="Arial"/>
          <w:b/>
          <w:sz w:val="32"/>
          <w:szCs w:val="32"/>
        </w:rPr>
        <w:t>Etape 2</w:t>
      </w:r>
      <w:r w:rsidR="00525099" w:rsidRPr="008143AC">
        <w:rPr>
          <w:rFonts w:asciiTheme="majorHAnsi" w:hAnsiTheme="majorHAnsi" w:cs="Arial"/>
          <w:b/>
          <w:sz w:val="32"/>
          <w:szCs w:val="32"/>
        </w:rPr>
        <w:t xml:space="preserve">- </w:t>
      </w:r>
      <w:r w:rsidRPr="008143AC">
        <w:rPr>
          <w:rFonts w:asciiTheme="majorHAnsi" w:hAnsiTheme="majorHAnsi" w:cs="Arial"/>
          <w:b/>
          <w:sz w:val="32"/>
          <w:szCs w:val="32"/>
        </w:rPr>
        <w:t>Niveau 2</w:t>
      </w:r>
    </w:p>
    <w:p w:rsidR="008431BF" w:rsidRPr="008143AC" w:rsidRDefault="008431BF" w:rsidP="00396EA8">
      <w:pPr>
        <w:jc w:val="both"/>
        <w:rPr>
          <w:rFonts w:asciiTheme="majorHAnsi" w:hAnsiTheme="majorHAnsi" w:cs="Arial"/>
          <w:b/>
          <w:sz w:val="32"/>
          <w:szCs w:val="32"/>
        </w:rPr>
      </w:pP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L’association des parents d’élèves de ton école vient de terminer la construction de blocs sanitaires pour les élèves. Pour éviter de les détériorer, la brigade d’hygiène explique aux élèves ce qu’il faut faire.</w:t>
      </w:r>
    </w:p>
    <w:p w:rsidR="008431BF" w:rsidRPr="001254CF" w:rsidRDefault="008431BF" w:rsidP="00525099">
      <w:pPr>
        <w:jc w:val="both"/>
        <w:rPr>
          <w:rFonts w:asciiTheme="majorHAnsi" w:hAnsiTheme="majorHAnsi" w:cs="Arial"/>
          <w:sz w:val="28"/>
          <w:szCs w:val="28"/>
        </w:rPr>
      </w:pPr>
      <w:r w:rsidRPr="001254CF">
        <w:rPr>
          <w:rFonts w:asciiTheme="majorHAnsi" w:hAnsiTheme="majorHAnsi" w:cs="Arial"/>
          <w:b/>
          <w:sz w:val="28"/>
          <w:szCs w:val="28"/>
        </w:rPr>
        <w:t xml:space="preserve">Consigne : </w:t>
      </w:r>
      <w:r w:rsidRPr="001254CF">
        <w:rPr>
          <w:rFonts w:asciiTheme="majorHAnsi" w:hAnsiTheme="majorHAnsi" w:cs="Arial"/>
          <w:sz w:val="28"/>
          <w:szCs w:val="28"/>
        </w:rPr>
        <w:t>Propose, 4 actions, sous forme d’un règlement  qui permet de préserver les blocs sanitaires.</w:t>
      </w:r>
      <w:r w:rsidRPr="001254CF">
        <w:rPr>
          <w:rFonts w:asciiTheme="majorHAnsi" w:hAnsiTheme="majorHAnsi" w:cs="Arial"/>
          <w:sz w:val="28"/>
          <w:szCs w:val="28"/>
        </w:rPr>
        <w:tab/>
      </w:r>
    </w:p>
    <w:p w:rsidR="00404AA8" w:rsidRDefault="00404AA8" w:rsidP="00396EA8">
      <w:pPr>
        <w:jc w:val="both"/>
        <w:rPr>
          <w:rFonts w:asciiTheme="majorHAnsi" w:hAnsiTheme="majorHAnsi" w:cs="Arial"/>
          <w:b/>
          <w:sz w:val="28"/>
          <w:szCs w:val="28"/>
        </w:rPr>
      </w:pPr>
    </w:p>
    <w:p w:rsidR="008431BF" w:rsidRPr="001254CF" w:rsidRDefault="008431BF" w:rsidP="00396EA8">
      <w:pPr>
        <w:jc w:val="both"/>
        <w:rPr>
          <w:rFonts w:asciiTheme="majorHAnsi" w:hAnsiTheme="majorHAnsi" w:cs="Arial"/>
          <w:b/>
          <w:sz w:val="28"/>
          <w:szCs w:val="28"/>
        </w:rPr>
      </w:pPr>
      <w:r w:rsidRPr="001254CF">
        <w:rPr>
          <w:rFonts w:asciiTheme="majorHAnsi" w:hAnsiTheme="majorHAnsi" w:cs="Arial"/>
          <w:b/>
          <w:sz w:val="28"/>
          <w:szCs w:val="28"/>
        </w:rPr>
        <w:t>Situation d’évaluation</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Dans le cadre de</w:t>
      </w:r>
      <w:r w:rsidRPr="001254CF">
        <w:rPr>
          <w:rFonts w:asciiTheme="majorHAnsi" w:hAnsiTheme="majorHAnsi" w:cs="Arial"/>
          <w:color w:val="0070C0"/>
          <w:sz w:val="28"/>
          <w:szCs w:val="28"/>
        </w:rPr>
        <w:t xml:space="preserve"> </w:t>
      </w:r>
      <w:r w:rsidRPr="001254CF">
        <w:rPr>
          <w:rFonts w:asciiTheme="majorHAnsi" w:hAnsiTheme="majorHAnsi" w:cs="Arial"/>
          <w:sz w:val="28"/>
          <w:szCs w:val="28"/>
        </w:rPr>
        <w:t>la semaine de l’école de base, tu es choisi par tes camarades pour informer l’assistance sur la gestion des ordures et l’utilisation raisonnée de l’eau.</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Consigne :</w:t>
      </w:r>
      <w:r w:rsidRPr="001254CF">
        <w:rPr>
          <w:rFonts w:asciiTheme="majorHAnsi" w:hAnsiTheme="majorHAnsi" w:cs="Arial"/>
          <w:sz w:val="28"/>
          <w:szCs w:val="28"/>
        </w:rPr>
        <w:t xml:space="preserve"> Prépare un texte qui indique :</w:t>
      </w:r>
    </w:p>
    <w:p w:rsidR="008431BF" w:rsidRPr="001254CF" w:rsidRDefault="008431BF" w:rsidP="005574CE">
      <w:pPr>
        <w:pStyle w:val="Paragraphedeliste"/>
        <w:numPr>
          <w:ilvl w:val="0"/>
          <w:numId w:val="17"/>
        </w:numPr>
        <w:jc w:val="both"/>
        <w:rPr>
          <w:rFonts w:asciiTheme="majorHAnsi" w:hAnsiTheme="majorHAnsi" w:cs="Arial"/>
          <w:sz w:val="28"/>
          <w:szCs w:val="28"/>
        </w:rPr>
      </w:pPr>
      <w:r w:rsidRPr="001254CF">
        <w:rPr>
          <w:rFonts w:asciiTheme="majorHAnsi" w:hAnsiTheme="majorHAnsi" w:cs="Arial"/>
          <w:sz w:val="28"/>
          <w:szCs w:val="28"/>
        </w:rPr>
        <w:t>3 comportements pour ne pas gaspiller l’eau,</w:t>
      </w:r>
    </w:p>
    <w:p w:rsidR="001254CF" w:rsidRPr="00404AA8" w:rsidRDefault="008431BF" w:rsidP="001254CF">
      <w:pPr>
        <w:pStyle w:val="Paragraphedeliste"/>
        <w:numPr>
          <w:ilvl w:val="0"/>
          <w:numId w:val="17"/>
        </w:numPr>
        <w:jc w:val="both"/>
        <w:rPr>
          <w:rFonts w:asciiTheme="majorHAnsi" w:hAnsiTheme="majorHAnsi" w:cs="Arial"/>
          <w:sz w:val="28"/>
          <w:szCs w:val="28"/>
        </w:rPr>
      </w:pPr>
      <w:r w:rsidRPr="001254CF">
        <w:rPr>
          <w:rFonts w:asciiTheme="majorHAnsi" w:hAnsiTheme="majorHAnsi" w:cs="Arial"/>
          <w:sz w:val="28"/>
          <w:szCs w:val="28"/>
        </w:rPr>
        <w:t xml:space="preserve">2 moyens de stocker les ordures </w:t>
      </w:r>
    </w:p>
    <w:p w:rsidR="008431BF" w:rsidRPr="008143AC" w:rsidRDefault="008431BF" w:rsidP="0052509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b/>
          <w:sz w:val="32"/>
          <w:szCs w:val="32"/>
        </w:rPr>
      </w:pPr>
      <w:r w:rsidRPr="008143AC">
        <w:rPr>
          <w:rFonts w:asciiTheme="majorHAnsi" w:hAnsiTheme="majorHAnsi" w:cs="Arial"/>
          <w:b/>
          <w:sz w:val="32"/>
          <w:szCs w:val="32"/>
        </w:rPr>
        <w:lastRenderedPageBreak/>
        <w:t>Etape 3</w:t>
      </w:r>
      <w:r w:rsidR="00525099" w:rsidRPr="008143AC">
        <w:rPr>
          <w:rFonts w:asciiTheme="majorHAnsi" w:hAnsiTheme="majorHAnsi" w:cs="Arial"/>
          <w:b/>
          <w:sz w:val="32"/>
          <w:szCs w:val="32"/>
        </w:rPr>
        <w:t xml:space="preserve">- </w:t>
      </w:r>
      <w:r w:rsidRPr="008143AC">
        <w:rPr>
          <w:rFonts w:asciiTheme="majorHAnsi" w:hAnsiTheme="majorHAnsi" w:cs="Arial"/>
          <w:b/>
          <w:sz w:val="32"/>
          <w:szCs w:val="32"/>
        </w:rPr>
        <w:t>Niveau 1</w:t>
      </w:r>
    </w:p>
    <w:p w:rsidR="00525099" w:rsidRPr="008143AC" w:rsidRDefault="00525099" w:rsidP="00396EA8">
      <w:pPr>
        <w:jc w:val="both"/>
        <w:rPr>
          <w:rFonts w:asciiTheme="majorHAnsi" w:hAnsiTheme="majorHAnsi" w:cs="Arial"/>
          <w:b/>
          <w:sz w:val="32"/>
          <w:szCs w:val="32"/>
        </w:rPr>
      </w:pP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 xml:space="preserve">Dans ton école, tu remarques que certains élèves utilisent mal les blocs sanitaires ; d’autres font leurs besoins à côté des blocs sanitaires, derrière les classes ou contre le mur de l’école. </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Consigne</w:t>
      </w:r>
      <w:r w:rsidRPr="001254CF">
        <w:rPr>
          <w:rFonts w:asciiTheme="majorHAnsi" w:hAnsiTheme="majorHAnsi" w:cs="Arial"/>
          <w:sz w:val="28"/>
          <w:szCs w:val="28"/>
        </w:rPr>
        <w:t> : Indique ce qu’il faut faire :</w:t>
      </w:r>
    </w:p>
    <w:p w:rsidR="008431BF" w:rsidRPr="001254CF" w:rsidRDefault="008431BF" w:rsidP="005574CE">
      <w:pPr>
        <w:numPr>
          <w:ilvl w:val="0"/>
          <w:numId w:val="38"/>
        </w:numPr>
        <w:jc w:val="both"/>
        <w:rPr>
          <w:rFonts w:asciiTheme="majorHAnsi" w:hAnsiTheme="majorHAnsi" w:cs="Arial"/>
          <w:sz w:val="28"/>
          <w:szCs w:val="28"/>
        </w:rPr>
      </w:pPr>
      <w:r w:rsidRPr="001254CF">
        <w:rPr>
          <w:rFonts w:asciiTheme="majorHAnsi" w:hAnsiTheme="majorHAnsi" w:cs="Arial"/>
          <w:sz w:val="28"/>
          <w:szCs w:val="28"/>
        </w:rPr>
        <w:t>aux élèves qui utilisent mal les blocs sanitaires</w:t>
      </w:r>
    </w:p>
    <w:p w:rsidR="008431BF" w:rsidRPr="001254CF" w:rsidRDefault="008431BF" w:rsidP="005574CE">
      <w:pPr>
        <w:numPr>
          <w:ilvl w:val="0"/>
          <w:numId w:val="38"/>
        </w:numPr>
        <w:jc w:val="both"/>
        <w:rPr>
          <w:rFonts w:asciiTheme="majorHAnsi" w:hAnsiTheme="majorHAnsi" w:cs="Arial"/>
          <w:sz w:val="28"/>
          <w:szCs w:val="28"/>
        </w:rPr>
      </w:pPr>
      <w:r w:rsidRPr="001254CF">
        <w:rPr>
          <w:rFonts w:asciiTheme="majorHAnsi" w:hAnsiTheme="majorHAnsi" w:cs="Arial"/>
          <w:sz w:val="28"/>
          <w:szCs w:val="28"/>
        </w:rPr>
        <w:t xml:space="preserve">aux élèves qui font leurs besoins à côté des blocs sanitaires, derrière les classes ou contre le mur de l’école </w:t>
      </w:r>
    </w:p>
    <w:p w:rsidR="008431BF" w:rsidRPr="001254CF" w:rsidRDefault="008431BF" w:rsidP="00396EA8">
      <w:pPr>
        <w:jc w:val="both"/>
        <w:rPr>
          <w:rFonts w:asciiTheme="majorHAnsi" w:hAnsiTheme="majorHAnsi" w:cs="Arial"/>
          <w:sz w:val="28"/>
          <w:szCs w:val="28"/>
        </w:rPr>
      </w:pP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Situation d’évaluation</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Lors des journées culturelles de ton école, tu es chargé d’informer tes camarades sur les maladies liées à l’eau et les blocs sanitaires</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Consigne : </w:t>
      </w:r>
      <w:r w:rsidRPr="001254CF">
        <w:rPr>
          <w:rFonts w:asciiTheme="majorHAnsi" w:hAnsiTheme="majorHAnsi" w:cs="Arial"/>
          <w:sz w:val="28"/>
          <w:szCs w:val="28"/>
        </w:rPr>
        <w:t xml:space="preserve">Rédige un texte qui présente </w:t>
      </w:r>
    </w:p>
    <w:p w:rsidR="008431BF" w:rsidRPr="001254CF" w:rsidRDefault="008431BF" w:rsidP="005574CE">
      <w:pPr>
        <w:pStyle w:val="Paragraphedeliste"/>
        <w:numPr>
          <w:ilvl w:val="0"/>
          <w:numId w:val="17"/>
        </w:numPr>
        <w:jc w:val="both"/>
        <w:rPr>
          <w:rFonts w:asciiTheme="majorHAnsi" w:hAnsiTheme="majorHAnsi" w:cs="Arial"/>
          <w:sz w:val="28"/>
          <w:szCs w:val="28"/>
        </w:rPr>
      </w:pPr>
      <w:r w:rsidRPr="001254CF">
        <w:rPr>
          <w:rFonts w:asciiTheme="majorHAnsi" w:hAnsiTheme="majorHAnsi" w:cs="Arial"/>
          <w:sz w:val="28"/>
          <w:szCs w:val="28"/>
        </w:rPr>
        <w:t>3  règles de préservation des blocs sanitaires</w:t>
      </w:r>
    </w:p>
    <w:p w:rsidR="008431BF" w:rsidRPr="001254CF" w:rsidRDefault="008431BF" w:rsidP="005574CE">
      <w:pPr>
        <w:pStyle w:val="Paragraphedeliste"/>
        <w:numPr>
          <w:ilvl w:val="0"/>
          <w:numId w:val="17"/>
        </w:numPr>
        <w:jc w:val="both"/>
        <w:rPr>
          <w:rFonts w:asciiTheme="majorHAnsi" w:hAnsiTheme="majorHAnsi" w:cs="Arial"/>
          <w:sz w:val="28"/>
          <w:szCs w:val="28"/>
        </w:rPr>
      </w:pPr>
      <w:r w:rsidRPr="001254CF">
        <w:rPr>
          <w:rFonts w:asciiTheme="majorHAnsi" w:hAnsiTheme="majorHAnsi" w:cs="Arial"/>
          <w:sz w:val="28"/>
          <w:szCs w:val="28"/>
        </w:rPr>
        <w:t xml:space="preserve">3 maladies causées par une eau non potable </w:t>
      </w:r>
    </w:p>
    <w:p w:rsidR="008431BF" w:rsidRPr="008143AC" w:rsidRDefault="008431BF" w:rsidP="00764753">
      <w:pPr>
        <w:jc w:val="both"/>
        <w:rPr>
          <w:rFonts w:asciiTheme="majorHAnsi" w:hAnsiTheme="majorHAnsi" w:cs="Arial"/>
          <w:b/>
          <w:sz w:val="32"/>
          <w:szCs w:val="32"/>
        </w:rPr>
      </w:pPr>
    </w:p>
    <w:p w:rsidR="008431BF" w:rsidRPr="008143AC" w:rsidRDefault="008431BF" w:rsidP="0052509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ajorHAnsi" w:hAnsiTheme="majorHAnsi" w:cs="Arial"/>
          <w:b/>
          <w:sz w:val="32"/>
          <w:szCs w:val="32"/>
        </w:rPr>
      </w:pPr>
      <w:r w:rsidRPr="008143AC">
        <w:rPr>
          <w:rFonts w:asciiTheme="majorHAnsi" w:hAnsiTheme="majorHAnsi" w:cs="Arial"/>
          <w:b/>
          <w:sz w:val="32"/>
          <w:szCs w:val="32"/>
        </w:rPr>
        <w:t>Etape 3</w:t>
      </w:r>
      <w:r w:rsidR="00525099" w:rsidRPr="008143AC">
        <w:rPr>
          <w:rFonts w:asciiTheme="majorHAnsi" w:hAnsiTheme="majorHAnsi" w:cs="Arial"/>
          <w:b/>
          <w:sz w:val="32"/>
          <w:szCs w:val="32"/>
        </w:rPr>
        <w:t xml:space="preserve">- </w:t>
      </w:r>
      <w:r w:rsidRPr="008143AC">
        <w:rPr>
          <w:rFonts w:asciiTheme="majorHAnsi" w:hAnsiTheme="majorHAnsi" w:cs="Arial"/>
          <w:b/>
          <w:sz w:val="32"/>
          <w:szCs w:val="32"/>
        </w:rPr>
        <w:t>Niveau 2</w:t>
      </w:r>
    </w:p>
    <w:p w:rsidR="008431BF" w:rsidRPr="008143AC" w:rsidRDefault="008431BF" w:rsidP="00396EA8">
      <w:pPr>
        <w:jc w:val="both"/>
        <w:rPr>
          <w:rFonts w:asciiTheme="majorHAnsi" w:hAnsiTheme="majorHAnsi" w:cs="Arial"/>
          <w:b/>
          <w:sz w:val="32"/>
          <w:szCs w:val="32"/>
        </w:rPr>
      </w:pP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Après une tournée, les agents du service d’hygiène ont constaté que la plupart des blocs sanitaires de ton quartier sont sales et détériorés. Ils demandent la participation des élèves à la sensibilisation des populations</w:t>
      </w:r>
    </w:p>
    <w:p w:rsidR="008431BF" w:rsidRPr="001254CF" w:rsidRDefault="008431BF" w:rsidP="00396EA8">
      <w:pPr>
        <w:jc w:val="both"/>
        <w:rPr>
          <w:rFonts w:asciiTheme="majorHAnsi" w:hAnsiTheme="majorHAnsi" w:cs="Arial"/>
          <w:b/>
          <w:sz w:val="28"/>
          <w:szCs w:val="28"/>
        </w:rPr>
      </w:pPr>
      <w:r w:rsidRPr="001254CF">
        <w:rPr>
          <w:rFonts w:asciiTheme="majorHAnsi" w:hAnsiTheme="majorHAnsi" w:cs="Arial"/>
          <w:b/>
          <w:sz w:val="28"/>
          <w:szCs w:val="28"/>
        </w:rPr>
        <w:t>Consigne</w:t>
      </w:r>
      <w:r w:rsidRPr="001254CF">
        <w:rPr>
          <w:rFonts w:asciiTheme="majorHAnsi" w:hAnsiTheme="majorHAnsi" w:cs="Arial"/>
          <w:sz w:val="28"/>
          <w:szCs w:val="28"/>
        </w:rPr>
        <w:t> : Rédige un texte qui comporte 5 règles de conduite pour préserver les blocs sanitaires</w:t>
      </w:r>
    </w:p>
    <w:p w:rsidR="008431BF" w:rsidRPr="001254CF" w:rsidRDefault="008431BF" w:rsidP="00396EA8">
      <w:pPr>
        <w:jc w:val="both"/>
        <w:rPr>
          <w:rFonts w:asciiTheme="majorHAnsi" w:hAnsiTheme="majorHAnsi" w:cs="Arial"/>
          <w:b/>
          <w:sz w:val="28"/>
          <w:szCs w:val="28"/>
        </w:rPr>
      </w:pPr>
    </w:p>
    <w:p w:rsidR="008431BF" w:rsidRPr="001254CF" w:rsidRDefault="008431BF" w:rsidP="00396EA8">
      <w:pPr>
        <w:jc w:val="both"/>
        <w:rPr>
          <w:rFonts w:asciiTheme="majorHAnsi" w:hAnsiTheme="majorHAnsi" w:cs="Arial"/>
          <w:b/>
          <w:sz w:val="28"/>
          <w:szCs w:val="28"/>
        </w:rPr>
      </w:pPr>
      <w:r w:rsidRPr="001254CF">
        <w:rPr>
          <w:rFonts w:asciiTheme="majorHAnsi" w:hAnsiTheme="majorHAnsi" w:cs="Arial"/>
          <w:b/>
          <w:sz w:val="28"/>
          <w:szCs w:val="28"/>
        </w:rPr>
        <w:t>Situation d’évaluation:</w:t>
      </w:r>
    </w:p>
    <w:p w:rsidR="008431BF" w:rsidRPr="001254CF" w:rsidRDefault="008431BF" w:rsidP="00396EA8">
      <w:pPr>
        <w:jc w:val="both"/>
        <w:rPr>
          <w:rFonts w:asciiTheme="majorHAnsi" w:hAnsiTheme="majorHAnsi" w:cs="Arial"/>
          <w:b/>
          <w:sz w:val="28"/>
          <w:szCs w:val="28"/>
        </w:rPr>
      </w:pPr>
      <w:r w:rsidRPr="001254CF">
        <w:rPr>
          <w:rFonts w:asciiTheme="majorHAnsi" w:hAnsiTheme="majorHAnsi" w:cs="Arial"/>
          <w:b/>
          <w:sz w:val="28"/>
          <w:szCs w:val="28"/>
        </w:rPr>
        <w:t xml:space="preserve">Contexte : </w:t>
      </w:r>
      <w:r w:rsidRPr="001254CF">
        <w:rPr>
          <w:rFonts w:asciiTheme="majorHAnsi" w:hAnsiTheme="majorHAnsi" w:cs="Arial"/>
          <w:sz w:val="28"/>
          <w:szCs w:val="28"/>
        </w:rPr>
        <w:t xml:space="preserve">Un problème d’hygiène, d’environnement ou de maladie endémique se pose dans ta localité. </w:t>
      </w:r>
    </w:p>
    <w:p w:rsidR="008431BF" w:rsidRPr="001254CF" w:rsidRDefault="008431BF" w:rsidP="00396EA8">
      <w:pPr>
        <w:jc w:val="both"/>
        <w:rPr>
          <w:rFonts w:asciiTheme="majorHAnsi" w:hAnsiTheme="majorHAnsi" w:cs="Arial"/>
          <w:sz w:val="28"/>
          <w:szCs w:val="28"/>
        </w:rPr>
      </w:pPr>
      <w:r w:rsidRPr="001254CF">
        <w:rPr>
          <w:rFonts w:asciiTheme="majorHAnsi" w:hAnsiTheme="majorHAnsi" w:cs="Arial"/>
          <w:b/>
          <w:sz w:val="28"/>
          <w:szCs w:val="28"/>
        </w:rPr>
        <w:t>Consigne</w:t>
      </w:r>
      <w:r w:rsidRPr="001254CF">
        <w:rPr>
          <w:rFonts w:asciiTheme="majorHAnsi" w:hAnsiTheme="majorHAnsi" w:cs="Arial"/>
          <w:sz w:val="28"/>
          <w:szCs w:val="28"/>
        </w:rPr>
        <w:t> :</w:t>
      </w:r>
    </w:p>
    <w:p w:rsidR="008431BF" w:rsidRPr="001254CF" w:rsidRDefault="008431BF" w:rsidP="005574CE">
      <w:pPr>
        <w:numPr>
          <w:ilvl w:val="0"/>
          <w:numId w:val="36"/>
        </w:numPr>
        <w:jc w:val="both"/>
        <w:rPr>
          <w:rFonts w:asciiTheme="majorHAnsi" w:hAnsiTheme="majorHAnsi" w:cs="Arial"/>
          <w:sz w:val="28"/>
          <w:szCs w:val="28"/>
        </w:rPr>
      </w:pPr>
      <w:r w:rsidRPr="001254CF">
        <w:rPr>
          <w:rFonts w:asciiTheme="majorHAnsi" w:hAnsiTheme="majorHAnsi" w:cs="Arial"/>
          <w:sz w:val="28"/>
          <w:szCs w:val="28"/>
        </w:rPr>
        <w:t>Décris le problème</w:t>
      </w:r>
    </w:p>
    <w:p w:rsidR="008431BF" w:rsidRPr="001254CF" w:rsidRDefault="008431BF" w:rsidP="00102767">
      <w:pPr>
        <w:numPr>
          <w:ilvl w:val="0"/>
          <w:numId w:val="36"/>
        </w:numPr>
        <w:jc w:val="both"/>
        <w:rPr>
          <w:rFonts w:asciiTheme="majorHAnsi" w:hAnsiTheme="majorHAnsi" w:cs="Arial"/>
          <w:sz w:val="28"/>
          <w:szCs w:val="28"/>
        </w:rPr>
      </w:pPr>
      <w:r w:rsidRPr="001254CF">
        <w:rPr>
          <w:rFonts w:asciiTheme="majorHAnsi" w:hAnsiTheme="majorHAnsi" w:cs="Arial"/>
          <w:sz w:val="28"/>
          <w:szCs w:val="28"/>
        </w:rPr>
        <w:t>Propose 3 mesures préventives du problème</w:t>
      </w:r>
      <w:bookmarkStart w:id="38" w:name="_Toc237229024"/>
      <w:bookmarkEnd w:id="34"/>
    </w:p>
    <w:p w:rsidR="008431BF" w:rsidRPr="001254CF" w:rsidRDefault="008431BF">
      <w:pPr>
        <w:spacing w:after="200" w:line="276" w:lineRule="auto"/>
        <w:rPr>
          <w:rFonts w:asciiTheme="majorHAnsi" w:hAnsiTheme="majorHAnsi" w:cs="Arial"/>
          <w:sz w:val="28"/>
          <w:szCs w:val="28"/>
        </w:rPr>
      </w:pPr>
      <w:r w:rsidRPr="001254CF">
        <w:rPr>
          <w:rFonts w:asciiTheme="majorHAnsi" w:hAnsiTheme="majorHAnsi" w:cs="Arial"/>
          <w:sz w:val="28"/>
          <w:szCs w:val="28"/>
        </w:rPr>
        <w:br w:type="page"/>
      </w:r>
    </w:p>
    <w:p w:rsidR="008431BF" w:rsidRPr="008143AC" w:rsidRDefault="008431BF" w:rsidP="00102767">
      <w:pPr>
        <w:ind w:left="720"/>
        <w:jc w:val="both"/>
        <w:rPr>
          <w:rStyle w:val="lev"/>
          <w:rFonts w:asciiTheme="majorHAnsi" w:hAnsiTheme="majorHAnsi" w:cs="Arial"/>
          <w:b w:val="0"/>
          <w:bCs w:val="0"/>
          <w:sz w:val="32"/>
          <w:szCs w:val="32"/>
        </w:rPr>
      </w:pPr>
    </w:p>
    <w:p w:rsidR="008431BF" w:rsidRPr="008143AC" w:rsidRDefault="008431BF" w:rsidP="00102767">
      <w:pPr>
        <w:spacing w:after="200" w:line="276" w:lineRule="auto"/>
        <w:rPr>
          <w:rStyle w:val="lev"/>
          <w:rFonts w:asciiTheme="majorHAnsi" w:hAnsiTheme="majorHAnsi" w:cs="Arial"/>
          <w:b w:val="0"/>
          <w:bCs w:val="0"/>
          <w:sz w:val="32"/>
          <w:szCs w:val="32"/>
        </w:rPr>
      </w:pPr>
    </w:p>
    <w:p w:rsidR="008431BF" w:rsidRPr="008143AC" w:rsidRDefault="008431BF" w:rsidP="003330AA">
      <w:pPr>
        <w:pStyle w:val="Titre1"/>
        <w:keepLines/>
        <w:spacing w:before="0" w:after="0" w:line="360" w:lineRule="auto"/>
        <w:jc w:val="center"/>
        <w:rPr>
          <w:rStyle w:val="lev"/>
          <w:rFonts w:asciiTheme="majorHAnsi" w:hAnsiTheme="majorHAnsi" w:cs="Arial"/>
          <w:b/>
          <w:spacing w:val="5"/>
          <w:kern w:val="0"/>
          <w:sz w:val="144"/>
          <w:szCs w:val="144"/>
          <w:lang w:eastAsia="en-US"/>
        </w:rPr>
      </w:pPr>
      <w:bookmarkStart w:id="39" w:name="_Toc272425884"/>
      <w:r w:rsidRPr="008143AC">
        <w:rPr>
          <w:rStyle w:val="lev"/>
          <w:rFonts w:asciiTheme="majorHAnsi" w:hAnsiTheme="majorHAnsi" w:cs="Arial"/>
          <w:b/>
          <w:spacing w:val="5"/>
          <w:kern w:val="0"/>
          <w:sz w:val="144"/>
          <w:szCs w:val="144"/>
          <w:lang w:eastAsia="en-US"/>
        </w:rPr>
        <w:t>TROISIEME PARTIE</w:t>
      </w:r>
      <w:bookmarkEnd w:id="39"/>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3330AA">
      <w:pPr>
        <w:pStyle w:val="Titre1"/>
        <w:keepLines/>
        <w:spacing w:before="0" w:after="0" w:line="360" w:lineRule="auto"/>
        <w:jc w:val="center"/>
        <w:rPr>
          <w:rStyle w:val="lev"/>
          <w:rFonts w:asciiTheme="majorHAnsi" w:hAnsiTheme="majorHAnsi" w:cs="Arial"/>
          <w:b/>
          <w:spacing w:val="5"/>
          <w:kern w:val="0"/>
          <w:sz w:val="96"/>
          <w:szCs w:val="96"/>
          <w:lang w:eastAsia="en-US"/>
        </w:rPr>
      </w:pPr>
      <w:bookmarkStart w:id="40" w:name="_Toc271805258"/>
      <w:bookmarkStart w:id="41" w:name="_Toc272425885"/>
      <w:r w:rsidRPr="008143AC">
        <w:rPr>
          <w:rStyle w:val="lev"/>
          <w:rFonts w:asciiTheme="majorHAnsi" w:hAnsiTheme="majorHAnsi" w:cs="Arial"/>
          <w:b/>
          <w:spacing w:val="5"/>
          <w:kern w:val="0"/>
          <w:sz w:val="96"/>
          <w:szCs w:val="96"/>
          <w:lang w:eastAsia="en-US"/>
        </w:rPr>
        <w:t>FICHES TECHNIQUES</w:t>
      </w:r>
      <w:bookmarkEnd w:id="40"/>
      <w:bookmarkEnd w:id="41"/>
      <w:r w:rsidRPr="008143AC">
        <w:rPr>
          <w:rStyle w:val="lev"/>
          <w:rFonts w:asciiTheme="majorHAnsi" w:hAnsiTheme="majorHAnsi" w:cs="Arial"/>
          <w:b/>
          <w:spacing w:val="5"/>
          <w:kern w:val="0"/>
          <w:sz w:val="96"/>
          <w:szCs w:val="96"/>
          <w:lang w:eastAsia="en-US"/>
        </w:rPr>
        <w:t xml:space="preserve"> </w:t>
      </w:r>
      <w:bookmarkEnd w:id="38"/>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Pr="008143AC" w:rsidRDefault="008431BF" w:rsidP="00764753">
      <w:pPr>
        <w:rPr>
          <w:rFonts w:asciiTheme="majorHAnsi" w:hAnsiTheme="majorHAnsi"/>
          <w:lang w:eastAsia="en-US"/>
        </w:rPr>
      </w:pPr>
    </w:p>
    <w:p w:rsidR="008431BF" w:rsidRDefault="008431BF" w:rsidP="00764753">
      <w:pPr>
        <w:rPr>
          <w:rFonts w:asciiTheme="majorHAnsi" w:hAnsiTheme="majorHAnsi"/>
          <w:lang w:eastAsia="en-US"/>
        </w:rPr>
      </w:pPr>
    </w:p>
    <w:p w:rsidR="00D12DED" w:rsidRPr="008143AC" w:rsidRDefault="00D12DED" w:rsidP="00764753">
      <w:pPr>
        <w:rPr>
          <w:rFonts w:asciiTheme="majorHAnsi" w:hAnsiTheme="majorHAnsi"/>
          <w:lang w:eastAsia="en-US"/>
        </w:rPr>
      </w:pPr>
    </w:p>
    <w:p w:rsidR="008431BF" w:rsidRPr="008143AC" w:rsidRDefault="008431BF" w:rsidP="001254CF">
      <w:pPr>
        <w:rPr>
          <w:rFonts w:asciiTheme="majorHAnsi" w:hAnsiTheme="majorHAnsi" w:cs="Arial"/>
          <w:b/>
          <w:sz w:val="32"/>
          <w:szCs w:val="32"/>
        </w:rPr>
      </w:pP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FICHE N°01 </w:t>
      </w: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LAVAGE DES MAINS</w:t>
      </w: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tbl>
      <w:tblPr>
        <w:tblW w:w="9923" w:type="dxa"/>
        <w:jc w:val="center"/>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410"/>
        <w:gridCol w:w="7513"/>
      </w:tblGrid>
      <w:tr w:rsidR="008431BF" w:rsidRPr="008143AC" w:rsidTr="00F152D4">
        <w:trPr>
          <w:jc w:val="center"/>
        </w:trPr>
        <w:tc>
          <w:tcPr>
            <w:tcW w:w="2410" w:type="dxa"/>
            <w:tcBorders>
              <w:top w:val="single" w:sz="4" w:space="0" w:color="auto"/>
              <w:bottom w:val="single" w:sz="4" w:space="0" w:color="auto"/>
              <w:right w:val="single" w:sz="4" w:space="0" w:color="auto"/>
            </w:tcBorders>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Dispositifs</w:t>
            </w:r>
          </w:p>
        </w:tc>
        <w:tc>
          <w:tcPr>
            <w:tcW w:w="7513" w:type="dxa"/>
            <w:tcBorders>
              <w:top w:val="single" w:sz="4" w:space="0" w:color="auto"/>
              <w:left w:val="single" w:sz="4" w:space="0" w:color="auto"/>
              <w:bottom w:val="single" w:sz="4" w:space="0" w:color="auto"/>
            </w:tcBorders>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Lavage des mains</w:t>
            </w:r>
          </w:p>
          <w:p w:rsidR="008431BF" w:rsidRPr="008143AC" w:rsidRDefault="008431BF" w:rsidP="00FF4E25">
            <w:pPr>
              <w:jc w:val="center"/>
              <w:rPr>
                <w:rFonts w:asciiTheme="majorHAnsi" w:hAnsiTheme="majorHAnsi" w:cs="Arial"/>
                <w:b/>
                <w:sz w:val="32"/>
                <w:szCs w:val="32"/>
              </w:rPr>
            </w:pPr>
          </w:p>
        </w:tc>
      </w:tr>
      <w:tr w:rsidR="008431BF" w:rsidRPr="008143AC" w:rsidTr="00F152D4">
        <w:trPr>
          <w:trHeight w:val="1659"/>
          <w:jc w:val="center"/>
        </w:trPr>
        <w:tc>
          <w:tcPr>
            <w:tcW w:w="2410" w:type="dxa"/>
            <w:tcBorders>
              <w:top w:val="single" w:sz="4" w:space="0" w:color="auto"/>
              <w:bottom w:val="single" w:sz="4" w:space="0" w:color="auto"/>
              <w:right w:val="single" w:sz="4" w:space="0" w:color="auto"/>
            </w:tcBorders>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Matériel</w:t>
            </w:r>
          </w:p>
          <w:p w:rsidR="008431BF" w:rsidRPr="008143AC" w:rsidRDefault="008431BF" w:rsidP="00FF4E25">
            <w:pPr>
              <w:jc w:val="both"/>
              <w:rPr>
                <w:rFonts w:asciiTheme="majorHAnsi" w:hAnsiTheme="majorHAnsi" w:cs="Arial"/>
                <w:b/>
                <w:sz w:val="32"/>
                <w:szCs w:val="32"/>
              </w:rPr>
            </w:pPr>
          </w:p>
        </w:tc>
        <w:tc>
          <w:tcPr>
            <w:tcW w:w="7513" w:type="dxa"/>
            <w:tcBorders>
              <w:top w:val="single" w:sz="4" w:space="0" w:color="auto"/>
              <w:left w:val="single" w:sz="4" w:space="0" w:color="auto"/>
              <w:bottom w:val="single" w:sz="4" w:space="0" w:color="auto"/>
            </w:tcBorders>
            <w:vAlign w:val="center"/>
          </w:tcPr>
          <w:p w:rsidR="008431BF" w:rsidRPr="008143AC" w:rsidRDefault="008431BF" w:rsidP="005574CE">
            <w:pPr>
              <w:numPr>
                <w:ilvl w:val="0"/>
                <w:numId w:val="18"/>
              </w:numPr>
              <w:jc w:val="both"/>
              <w:rPr>
                <w:rFonts w:asciiTheme="majorHAnsi" w:hAnsiTheme="majorHAnsi" w:cs="Arial"/>
                <w:sz w:val="32"/>
                <w:szCs w:val="32"/>
              </w:rPr>
            </w:pPr>
            <w:r w:rsidRPr="008143AC">
              <w:rPr>
                <w:rFonts w:asciiTheme="majorHAnsi" w:hAnsiTheme="majorHAnsi" w:cs="Arial"/>
                <w:sz w:val="32"/>
                <w:szCs w:val="32"/>
              </w:rPr>
              <w:t>supports didactiques (photos et dessins)</w:t>
            </w:r>
          </w:p>
          <w:p w:rsidR="008431BF" w:rsidRPr="008143AC" w:rsidRDefault="008431BF" w:rsidP="005574CE">
            <w:pPr>
              <w:numPr>
                <w:ilvl w:val="0"/>
                <w:numId w:val="18"/>
              </w:numPr>
              <w:jc w:val="both"/>
              <w:rPr>
                <w:rFonts w:asciiTheme="majorHAnsi" w:hAnsiTheme="majorHAnsi" w:cs="Arial"/>
                <w:sz w:val="32"/>
                <w:szCs w:val="32"/>
              </w:rPr>
            </w:pPr>
            <w:r w:rsidRPr="008143AC">
              <w:rPr>
                <w:rFonts w:asciiTheme="majorHAnsi" w:hAnsiTheme="majorHAnsi" w:cs="Arial"/>
                <w:sz w:val="32"/>
                <w:szCs w:val="32"/>
              </w:rPr>
              <w:t>lave main :</w:t>
            </w:r>
          </w:p>
          <w:p w:rsidR="008431BF" w:rsidRPr="008143AC" w:rsidRDefault="008431BF" w:rsidP="005574CE">
            <w:pPr>
              <w:numPr>
                <w:ilvl w:val="0"/>
                <w:numId w:val="18"/>
              </w:numPr>
              <w:jc w:val="both"/>
              <w:rPr>
                <w:rFonts w:asciiTheme="majorHAnsi" w:hAnsiTheme="majorHAnsi" w:cs="Arial"/>
                <w:sz w:val="32"/>
                <w:szCs w:val="32"/>
              </w:rPr>
            </w:pPr>
            <w:r w:rsidRPr="008143AC">
              <w:rPr>
                <w:rFonts w:asciiTheme="majorHAnsi" w:hAnsiTheme="majorHAnsi" w:cs="Arial"/>
                <w:sz w:val="32"/>
                <w:szCs w:val="32"/>
              </w:rPr>
              <w:t>bassine et bouilloire ;</w:t>
            </w:r>
          </w:p>
          <w:p w:rsidR="008431BF" w:rsidRPr="008143AC" w:rsidRDefault="008431BF" w:rsidP="005574CE">
            <w:pPr>
              <w:numPr>
                <w:ilvl w:val="0"/>
                <w:numId w:val="18"/>
              </w:numPr>
              <w:jc w:val="both"/>
              <w:rPr>
                <w:rFonts w:asciiTheme="majorHAnsi" w:hAnsiTheme="majorHAnsi" w:cs="Arial"/>
                <w:sz w:val="32"/>
                <w:szCs w:val="32"/>
              </w:rPr>
            </w:pPr>
            <w:r w:rsidRPr="008143AC">
              <w:rPr>
                <w:rFonts w:asciiTheme="majorHAnsi" w:hAnsiTheme="majorHAnsi" w:cs="Arial"/>
                <w:sz w:val="32"/>
                <w:szCs w:val="32"/>
              </w:rPr>
              <w:t>fût ou seau accroché à un support cimenté ou en fer. </w:t>
            </w:r>
          </w:p>
          <w:p w:rsidR="008431BF" w:rsidRPr="008143AC" w:rsidRDefault="008431BF" w:rsidP="005574CE">
            <w:pPr>
              <w:numPr>
                <w:ilvl w:val="0"/>
                <w:numId w:val="18"/>
              </w:numPr>
              <w:jc w:val="both"/>
              <w:rPr>
                <w:rFonts w:asciiTheme="majorHAnsi" w:hAnsiTheme="majorHAnsi" w:cs="Arial"/>
                <w:sz w:val="32"/>
                <w:szCs w:val="32"/>
              </w:rPr>
            </w:pPr>
            <w:r w:rsidRPr="008143AC">
              <w:rPr>
                <w:rFonts w:asciiTheme="majorHAnsi" w:hAnsiTheme="majorHAnsi" w:cs="Arial"/>
                <w:sz w:val="32"/>
                <w:szCs w:val="32"/>
              </w:rPr>
              <w:t>eau ;</w:t>
            </w:r>
          </w:p>
          <w:p w:rsidR="008431BF" w:rsidRPr="008143AC" w:rsidRDefault="008431BF" w:rsidP="005574CE">
            <w:pPr>
              <w:numPr>
                <w:ilvl w:val="0"/>
                <w:numId w:val="18"/>
              </w:numPr>
              <w:jc w:val="both"/>
              <w:rPr>
                <w:rFonts w:asciiTheme="majorHAnsi" w:hAnsiTheme="majorHAnsi" w:cs="Arial"/>
                <w:sz w:val="32"/>
                <w:szCs w:val="32"/>
              </w:rPr>
            </w:pPr>
            <w:r w:rsidRPr="008143AC">
              <w:rPr>
                <w:rFonts w:asciiTheme="majorHAnsi" w:hAnsiTheme="majorHAnsi" w:cs="Arial"/>
                <w:sz w:val="32"/>
                <w:szCs w:val="32"/>
              </w:rPr>
              <w:t>savon ;</w:t>
            </w:r>
          </w:p>
          <w:p w:rsidR="008431BF" w:rsidRPr="008143AC" w:rsidRDefault="008431BF" w:rsidP="00FF4E25">
            <w:pPr>
              <w:jc w:val="both"/>
              <w:rPr>
                <w:rFonts w:asciiTheme="majorHAnsi" w:hAnsiTheme="majorHAnsi" w:cs="Arial"/>
                <w:sz w:val="32"/>
                <w:szCs w:val="32"/>
              </w:rPr>
            </w:pPr>
          </w:p>
        </w:tc>
      </w:tr>
      <w:tr w:rsidR="008431BF" w:rsidRPr="008143AC" w:rsidTr="00F152D4">
        <w:trPr>
          <w:trHeight w:val="1263"/>
          <w:jc w:val="center"/>
        </w:trPr>
        <w:tc>
          <w:tcPr>
            <w:tcW w:w="2410" w:type="dxa"/>
            <w:tcBorders>
              <w:top w:val="single" w:sz="4" w:space="0" w:color="auto"/>
              <w:bottom w:val="single" w:sz="4" w:space="0" w:color="auto"/>
              <w:right w:val="single" w:sz="4" w:space="0" w:color="auto"/>
            </w:tcBorders>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 xml:space="preserve"> Technique</w:t>
            </w:r>
          </w:p>
        </w:tc>
        <w:tc>
          <w:tcPr>
            <w:tcW w:w="7513" w:type="dxa"/>
            <w:tcBorders>
              <w:top w:val="single" w:sz="4" w:space="0" w:color="auto"/>
              <w:left w:val="single" w:sz="4" w:space="0" w:color="auto"/>
              <w:bottom w:val="single" w:sz="4" w:space="0" w:color="auto"/>
            </w:tcBorders>
            <w:vAlign w:val="center"/>
          </w:tcPr>
          <w:p w:rsidR="008431BF" w:rsidRPr="008143AC" w:rsidRDefault="008431BF" w:rsidP="005574CE">
            <w:pPr>
              <w:numPr>
                <w:ilvl w:val="0"/>
                <w:numId w:val="19"/>
              </w:numPr>
              <w:jc w:val="both"/>
              <w:rPr>
                <w:rFonts w:asciiTheme="majorHAnsi" w:hAnsiTheme="majorHAnsi" w:cs="Arial"/>
                <w:sz w:val="32"/>
                <w:szCs w:val="32"/>
              </w:rPr>
            </w:pPr>
            <w:r w:rsidRPr="008143AC">
              <w:rPr>
                <w:rFonts w:asciiTheme="majorHAnsi" w:hAnsiTheme="majorHAnsi" w:cs="Arial"/>
                <w:sz w:val="32"/>
                <w:szCs w:val="32"/>
              </w:rPr>
              <w:t>utiliser de l’eau propre et du savon ;</w:t>
            </w:r>
          </w:p>
          <w:p w:rsidR="008431BF" w:rsidRPr="008143AC" w:rsidRDefault="008431BF" w:rsidP="005574CE">
            <w:pPr>
              <w:numPr>
                <w:ilvl w:val="0"/>
                <w:numId w:val="19"/>
              </w:numPr>
              <w:jc w:val="both"/>
              <w:rPr>
                <w:rFonts w:asciiTheme="majorHAnsi" w:hAnsiTheme="majorHAnsi" w:cs="Arial"/>
                <w:sz w:val="32"/>
                <w:szCs w:val="32"/>
              </w:rPr>
            </w:pPr>
            <w:r w:rsidRPr="008143AC">
              <w:rPr>
                <w:rFonts w:asciiTheme="majorHAnsi" w:hAnsiTheme="majorHAnsi" w:cs="Arial"/>
                <w:sz w:val="32"/>
                <w:szCs w:val="32"/>
              </w:rPr>
              <w:t>utiliser une bouilloire remplie d’eau et une bassine pour recueillir l’eau de lavage ;</w:t>
            </w:r>
          </w:p>
          <w:p w:rsidR="008431BF" w:rsidRPr="008143AC" w:rsidRDefault="008431BF" w:rsidP="005574CE">
            <w:pPr>
              <w:numPr>
                <w:ilvl w:val="0"/>
                <w:numId w:val="19"/>
              </w:numPr>
              <w:jc w:val="both"/>
              <w:rPr>
                <w:rFonts w:asciiTheme="majorHAnsi" w:hAnsiTheme="majorHAnsi" w:cs="Arial"/>
                <w:sz w:val="32"/>
                <w:szCs w:val="32"/>
              </w:rPr>
            </w:pPr>
            <w:r w:rsidRPr="008143AC">
              <w:rPr>
                <w:rFonts w:asciiTheme="majorHAnsi" w:hAnsiTheme="majorHAnsi" w:cs="Arial"/>
                <w:sz w:val="32"/>
                <w:szCs w:val="32"/>
              </w:rPr>
              <w:t>éviter de plonger les mains dans l’eau de lavage ;</w:t>
            </w:r>
          </w:p>
          <w:p w:rsidR="008431BF" w:rsidRPr="008143AC" w:rsidRDefault="008431BF" w:rsidP="005574CE">
            <w:pPr>
              <w:numPr>
                <w:ilvl w:val="0"/>
                <w:numId w:val="19"/>
              </w:numPr>
              <w:jc w:val="both"/>
              <w:rPr>
                <w:rFonts w:asciiTheme="majorHAnsi" w:hAnsiTheme="majorHAnsi" w:cs="Arial"/>
                <w:sz w:val="32"/>
                <w:szCs w:val="32"/>
              </w:rPr>
            </w:pPr>
            <w:r w:rsidRPr="008143AC">
              <w:rPr>
                <w:rFonts w:asciiTheme="majorHAnsi" w:hAnsiTheme="majorHAnsi" w:cs="Arial"/>
                <w:sz w:val="32"/>
                <w:szCs w:val="32"/>
              </w:rPr>
              <w:t>bien frotter les mains avec du savon ;</w:t>
            </w:r>
          </w:p>
          <w:p w:rsidR="008431BF" w:rsidRPr="008143AC" w:rsidRDefault="008431BF" w:rsidP="005574CE">
            <w:pPr>
              <w:numPr>
                <w:ilvl w:val="0"/>
                <w:numId w:val="19"/>
              </w:numPr>
              <w:jc w:val="both"/>
              <w:rPr>
                <w:rFonts w:asciiTheme="majorHAnsi" w:hAnsiTheme="majorHAnsi" w:cs="Arial"/>
                <w:sz w:val="32"/>
                <w:szCs w:val="32"/>
              </w:rPr>
            </w:pPr>
            <w:r w:rsidRPr="008143AC">
              <w:rPr>
                <w:rFonts w:asciiTheme="majorHAnsi" w:hAnsiTheme="majorHAnsi" w:cs="Arial"/>
                <w:sz w:val="32"/>
                <w:szCs w:val="32"/>
              </w:rPr>
              <w:t>rincer les mains avec de l’eau propre ;</w:t>
            </w:r>
          </w:p>
          <w:p w:rsidR="008431BF" w:rsidRPr="008143AC" w:rsidRDefault="008431BF" w:rsidP="005574CE">
            <w:pPr>
              <w:numPr>
                <w:ilvl w:val="0"/>
                <w:numId w:val="19"/>
              </w:numPr>
              <w:jc w:val="both"/>
              <w:rPr>
                <w:rFonts w:asciiTheme="majorHAnsi" w:hAnsiTheme="majorHAnsi" w:cs="Arial"/>
                <w:sz w:val="32"/>
                <w:szCs w:val="32"/>
              </w:rPr>
            </w:pPr>
            <w:r w:rsidRPr="008143AC">
              <w:rPr>
                <w:rFonts w:asciiTheme="majorHAnsi" w:hAnsiTheme="majorHAnsi" w:cs="Arial"/>
                <w:sz w:val="32"/>
                <w:szCs w:val="32"/>
              </w:rPr>
              <w:t>évacuer l’eau de lavage dans un endroit approprié.</w:t>
            </w:r>
          </w:p>
        </w:tc>
      </w:tr>
    </w:tbl>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both"/>
        <w:rPr>
          <w:rFonts w:asciiTheme="majorHAnsi" w:hAnsiTheme="majorHAnsi" w:cs="Arial"/>
          <w:sz w:val="32"/>
          <w:szCs w:val="32"/>
        </w:rPr>
      </w:pP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br w:type="page"/>
      </w:r>
      <w:r w:rsidRPr="008143AC">
        <w:rPr>
          <w:rFonts w:asciiTheme="majorHAnsi" w:hAnsiTheme="majorHAnsi" w:cs="Arial"/>
          <w:b/>
          <w:sz w:val="32"/>
          <w:szCs w:val="32"/>
        </w:rPr>
        <w:lastRenderedPageBreak/>
        <w:t>FICHE N° 02 </w:t>
      </w: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 xml:space="preserve"> TRAITEMENT D’UNE EAU DOUTEUSE</w:t>
      </w:r>
    </w:p>
    <w:p w:rsidR="008431BF" w:rsidRPr="008143AC" w:rsidRDefault="008431BF" w:rsidP="00FF4E25">
      <w:pPr>
        <w:jc w:val="both"/>
        <w:rPr>
          <w:rFonts w:asciiTheme="majorHAnsi" w:hAnsiTheme="majorHAnsi" w:cs="Arial"/>
          <w:b/>
          <w:sz w:val="32"/>
          <w:szCs w:val="32"/>
        </w:rPr>
      </w:pPr>
    </w:p>
    <w:tbl>
      <w:tblPr>
        <w:tblW w:w="9924" w:type="dxa"/>
        <w:jc w:val="center"/>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86"/>
        <w:gridCol w:w="7938"/>
      </w:tblGrid>
      <w:tr w:rsidR="008431BF" w:rsidRPr="008143AC" w:rsidTr="00F152D4">
        <w:trPr>
          <w:trHeight w:val="252"/>
          <w:jc w:val="center"/>
        </w:trPr>
        <w:tc>
          <w:tcPr>
            <w:tcW w:w="1986" w:type="dxa"/>
            <w:tcBorders>
              <w:top w:val="single" w:sz="4" w:space="0" w:color="auto"/>
              <w:bottom w:val="single" w:sz="4" w:space="0" w:color="auto"/>
              <w:right w:val="single" w:sz="4" w:space="0" w:color="auto"/>
            </w:tcBorders>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Dispositifs</w:t>
            </w:r>
          </w:p>
        </w:tc>
        <w:tc>
          <w:tcPr>
            <w:tcW w:w="7938" w:type="dxa"/>
            <w:tcBorders>
              <w:top w:val="single" w:sz="4" w:space="0" w:color="auto"/>
              <w:left w:val="single" w:sz="4" w:space="0" w:color="auto"/>
              <w:bottom w:val="single" w:sz="4" w:space="0" w:color="auto"/>
            </w:tcBorders>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Traitement d’une eau douteuse</w:t>
            </w:r>
          </w:p>
        </w:tc>
      </w:tr>
      <w:tr w:rsidR="008431BF" w:rsidRPr="008143AC" w:rsidTr="00F152D4">
        <w:trPr>
          <w:trHeight w:val="1079"/>
          <w:jc w:val="center"/>
        </w:trPr>
        <w:tc>
          <w:tcPr>
            <w:tcW w:w="1986" w:type="dxa"/>
            <w:tcBorders>
              <w:top w:val="single" w:sz="4" w:space="0" w:color="auto"/>
              <w:bottom w:val="single" w:sz="4" w:space="0" w:color="auto"/>
              <w:right w:val="single" w:sz="4" w:space="0" w:color="auto"/>
            </w:tcBorders>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 xml:space="preserve">Matériels </w:t>
            </w:r>
          </w:p>
        </w:tc>
        <w:tc>
          <w:tcPr>
            <w:tcW w:w="7938" w:type="dxa"/>
            <w:tcBorders>
              <w:top w:val="single" w:sz="4" w:space="0" w:color="auto"/>
              <w:left w:val="single" w:sz="4" w:space="0" w:color="auto"/>
              <w:bottom w:val="single" w:sz="4" w:space="0" w:color="auto"/>
            </w:tcBorders>
            <w:vAlign w:val="center"/>
          </w:tcPr>
          <w:p w:rsidR="008431BF" w:rsidRPr="008143AC" w:rsidRDefault="008431BF" w:rsidP="005574CE">
            <w:pPr>
              <w:numPr>
                <w:ilvl w:val="0"/>
                <w:numId w:val="20"/>
              </w:numPr>
              <w:jc w:val="both"/>
              <w:rPr>
                <w:rFonts w:asciiTheme="majorHAnsi" w:hAnsiTheme="majorHAnsi" w:cs="Arial"/>
                <w:sz w:val="32"/>
                <w:szCs w:val="32"/>
              </w:rPr>
            </w:pPr>
            <w:r w:rsidRPr="008143AC">
              <w:rPr>
                <w:rFonts w:asciiTheme="majorHAnsi" w:hAnsiTheme="majorHAnsi" w:cs="Arial"/>
                <w:sz w:val="32"/>
                <w:szCs w:val="32"/>
              </w:rPr>
              <w:t>linge propre ou tamis fin</w:t>
            </w:r>
          </w:p>
          <w:p w:rsidR="008431BF" w:rsidRPr="008143AC" w:rsidRDefault="008431BF" w:rsidP="005574CE">
            <w:pPr>
              <w:numPr>
                <w:ilvl w:val="0"/>
                <w:numId w:val="20"/>
              </w:numPr>
              <w:jc w:val="both"/>
              <w:rPr>
                <w:rFonts w:asciiTheme="majorHAnsi" w:hAnsiTheme="majorHAnsi" w:cs="Arial"/>
                <w:sz w:val="32"/>
                <w:szCs w:val="32"/>
              </w:rPr>
            </w:pPr>
            <w:r w:rsidRPr="008143AC">
              <w:rPr>
                <w:rFonts w:asciiTheme="majorHAnsi" w:hAnsiTheme="majorHAnsi" w:cs="Arial"/>
                <w:sz w:val="32"/>
                <w:szCs w:val="32"/>
              </w:rPr>
              <w:t>canaris à filtres ou récipient récepteur</w:t>
            </w:r>
          </w:p>
          <w:p w:rsidR="008431BF" w:rsidRPr="008143AC" w:rsidRDefault="008431BF" w:rsidP="005574CE">
            <w:pPr>
              <w:numPr>
                <w:ilvl w:val="0"/>
                <w:numId w:val="20"/>
              </w:numPr>
              <w:jc w:val="both"/>
              <w:rPr>
                <w:rFonts w:asciiTheme="majorHAnsi" w:hAnsiTheme="majorHAnsi" w:cs="Arial"/>
                <w:sz w:val="32"/>
                <w:szCs w:val="32"/>
              </w:rPr>
            </w:pPr>
            <w:r w:rsidRPr="008143AC">
              <w:rPr>
                <w:rFonts w:asciiTheme="majorHAnsi" w:hAnsiTheme="majorHAnsi" w:cs="Arial"/>
                <w:sz w:val="32"/>
                <w:szCs w:val="32"/>
              </w:rPr>
              <w:t>charbon</w:t>
            </w:r>
          </w:p>
          <w:p w:rsidR="008431BF" w:rsidRPr="008143AC" w:rsidRDefault="008431BF" w:rsidP="005574CE">
            <w:pPr>
              <w:numPr>
                <w:ilvl w:val="0"/>
                <w:numId w:val="20"/>
              </w:numPr>
              <w:jc w:val="both"/>
              <w:rPr>
                <w:rFonts w:asciiTheme="majorHAnsi" w:hAnsiTheme="majorHAnsi" w:cs="Arial"/>
                <w:sz w:val="32"/>
                <w:szCs w:val="32"/>
              </w:rPr>
            </w:pPr>
            <w:r w:rsidRPr="008143AC">
              <w:rPr>
                <w:rFonts w:asciiTheme="majorHAnsi" w:hAnsiTheme="majorHAnsi" w:cs="Arial"/>
                <w:sz w:val="32"/>
                <w:szCs w:val="32"/>
              </w:rPr>
              <w:t>gravier ou sable fin propre</w:t>
            </w:r>
          </w:p>
          <w:p w:rsidR="008431BF" w:rsidRPr="008143AC" w:rsidRDefault="008431BF" w:rsidP="005574CE">
            <w:pPr>
              <w:numPr>
                <w:ilvl w:val="0"/>
                <w:numId w:val="20"/>
              </w:numPr>
              <w:jc w:val="both"/>
              <w:rPr>
                <w:rFonts w:asciiTheme="majorHAnsi" w:hAnsiTheme="majorHAnsi" w:cs="Arial"/>
                <w:sz w:val="32"/>
                <w:szCs w:val="32"/>
              </w:rPr>
            </w:pPr>
            <w:r w:rsidRPr="008143AC">
              <w:rPr>
                <w:rFonts w:asciiTheme="majorHAnsi" w:hAnsiTheme="majorHAnsi" w:cs="Arial"/>
                <w:sz w:val="32"/>
                <w:szCs w:val="32"/>
              </w:rPr>
              <w:t>source d’énergie pour l’ébullition éventuelle</w:t>
            </w:r>
          </w:p>
          <w:p w:rsidR="008431BF" w:rsidRPr="008143AC" w:rsidRDefault="008431BF" w:rsidP="005574CE">
            <w:pPr>
              <w:numPr>
                <w:ilvl w:val="0"/>
                <w:numId w:val="20"/>
              </w:numPr>
              <w:jc w:val="both"/>
              <w:rPr>
                <w:rFonts w:asciiTheme="majorHAnsi" w:hAnsiTheme="majorHAnsi" w:cs="Arial"/>
                <w:sz w:val="32"/>
                <w:szCs w:val="32"/>
              </w:rPr>
            </w:pPr>
            <w:r w:rsidRPr="008143AC">
              <w:rPr>
                <w:rFonts w:asciiTheme="majorHAnsi" w:hAnsiTheme="majorHAnsi" w:cs="Arial"/>
                <w:sz w:val="32"/>
                <w:szCs w:val="32"/>
              </w:rPr>
              <w:t>eau de javel</w:t>
            </w:r>
          </w:p>
        </w:tc>
      </w:tr>
      <w:tr w:rsidR="008431BF" w:rsidRPr="008143AC" w:rsidTr="00F152D4">
        <w:trPr>
          <w:trHeight w:val="1402"/>
          <w:jc w:val="center"/>
        </w:trPr>
        <w:tc>
          <w:tcPr>
            <w:tcW w:w="1986" w:type="dxa"/>
            <w:tcBorders>
              <w:top w:val="single" w:sz="4" w:space="0" w:color="auto"/>
              <w:bottom w:val="single" w:sz="4" w:space="0" w:color="auto"/>
              <w:right w:val="single" w:sz="4" w:space="0" w:color="auto"/>
            </w:tcBorders>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Techniques</w:t>
            </w:r>
          </w:p>
        </w:tc>
        <w:tc>
          <w:tcPr>
            <w:tcW w:w="7938" w:type="dxa"/>
            <w:tcBorders>
              <w:top w:val="single" w:sz="4" w:space="0" w:color="auto"/>
              <w:left w:val="single" w:sz="4" w:space="0" w:color="auto"/>
              <w:bottom w:val="single" w:sz="4" w:space="0" w:color="auto"/>
            </w:tcBorders>
            <w:vAlign w:val="center"/>
          </w:tcPr>
          <w:p w:rsidR="008431BF" w:rsidRPr="008143AC" w:rsidRDefault="008431BF" w:rsidP="005574CE">
            <w:pPr>
              <w:numPr>
                <w:ilvl w:val="0"/>
                <w:numId w:val="21"/>
              </w:numPr>
              <w:jc w:val="both"/>
              <w:rPr>
                <w:rFonts w:asciiTheme="majorHAnsi" w:hAnsiTheme="majorHAnsi" w:cs="Arial"/>
                <w:sz w:val="32"/>
                <w:szCs w:val="32"/>
              </w:rPr>
            </w:pPr>
            <w:r w:rsidRPr="008143AC">
              <w:rPr>
                <w:rFonts w:asciiTheme="majorHAnsi" w:hAnsiTheme="majorHAnsi" w:cs="Arial"/>
                <w:sz w:val="32"/>
                <w:szCs w:val="32"/>
              </w:rPr>
              <w:t>Décanter</w:t>
            </w:r>
          </w:p>
          <w:p w:rsidR="008431BF" w:rsidRPr="008143AC" w:rsidRDefault="008431BF" w:rsidP="005574CE">
            <w:pPr>
              <w:numPr>
                <w:ilvl w:val="0"/>
                <w:numId w:val="21"/>
              </w:numPr>
              <w:jc w:val="both"/>
              <w:rPr>
                <w:rFonts w:asciiTheme="majorHAnsi" w:hAnsiTheme="majorHAnsi" w:cs="Arial"/>
                <w:sz w:val="32"/>
                <w:szCs w:val="32"/>
              </w:rPr>
            </w:pPr>
            <w:r w:rsidRPr="008143AC">
              <w:rPr>
                <w:rFonts w:asciiTheme="majorHAnsi" w:hAnsiTheme="majorHAnsi" w:cs="Arial"/>
                <w:sz w:val="32"/>
                <w:szCs w:val="32"/>
              </w:rPr>
              <w:t xml:space="preserve">Filtrer </w:t>
            </w:r>
          </w:p>
          <w:p w:rsidR="008431BF" w:rsidRPr="008143AC" w:rsidRDefault="008431BF" w:rsidP="005574CE">
            <w:pPr>
              <w:numPr>
                <w:ilvl w:val="0"/>
                <w:numId w:val="21"/>
              </w:numPr>
              <w:jc w:val="both"/>
              <w:rPr>
                <w:rFonts w:asciiTheme="majorHAnsi" w:hAnsiTheme="majorHAnsi" w:cs="Arial"/>
                <w:sz w:val="32"/>
                <w:szCs w:val="32"/>
              </w:rPr>
            </w:pPr>
            <w:r w:rsidRPr="008143AC">
              <w:rPr>
                <w:rFonts w:asciiTheme="majorHAnsi" w:hAnsiTheme="majorHAnsi" w:cs="Arial"/>
                <w:sz w:val="32"/>
                <w:szCs w:val="32"/>
              </w:rPr>
              <w:t xml:space="preserve">Désinfecter par javellisation ou  par ébullition </w:t>
            </w:r>
          </w:p>
          <w:p w:rsidR="008431BF" w:rsidRPr="008143AC" w:rsidRDefault="008431BF" w:rsidP="00FF4E25">
            <w:pPr>
              <w:jc w:val="both"/>
              <w:rPr>
                <w:rFonts w:asciiTheme="majorHAnsi" w:hAnsiTheme="majorHAnsi" w:cs="Arial"/>
                <w:sz w:val="32"/>
                <w:szCs w:val="32"/>
              </w:rPr>
            </w:pPr>
            <w:r w:rsidRPr="008143AC">
              <w:rPr>
                <w:rFonts w:asciiTheme="majorHAnsi" w:hAnsiTheme="majorHAnsi" w:cs="Arial"/>
                <w:sz w:val="32"/>
                <w:szCs w:val="32"/>
              </w:rPr>
              <w:t xml:space="preserve"> </w:t>
            </w:r>
          </w:p>
          <w:p w:rsidR="008431BF" w:rsidRPr="008143AC" w:rsidRDefault="008431BF" w:rsidP="005574CE">
            <w:pPr>
              <w:numPr>
                <w:ilvl w:val="0"/>
                <w:numId w:val="22"/>
              </w:numPr>
              <w:jc w:val="both"/>
              <w:rPr>
                <w:rFonts w:asciiTheme="majorHAnsi" w:hAnsiTheme="majorHAnsi" w:cs="Arial"/>
                <w:b/>
                <w:sz w:val="32"/>
                <w:szCs w:val="32"/>
              </w:rPr>
            </w:pPr>
            <w:r w:rsidRPr="008143AC">
              <w:rPr>
                <w:rFonts w:asciiTheme="majorHAnsi" w:hAnsiTheme="majorHAnsi" w:cs="Arial"/>
                <w:b/>
                <w:sz w:val="32"/>
                <w:szCs w:val="32"/>
              </w:rPr>
              <w:t>Décantation</w:t>
            </w:r>
            <w:r w:rsidRPr="008143AC">
              <w:rPr>
                <w:rFonts w:asciiTheme="majorHAnsi" w:hAnsiTheme="majorHAnsi" w:cs="Arial"/>
                <w:sz w:val="32"/>
                <w:szCs w:val="32"/>
              </w:rPr>
              <w:t xml:space="preserve">: laisser l’eau se reposer afin de favoriser le dépôt des matières solides au fonds du récipient. </w:t>
            </w:r>
            <w:r w:rsidRPr="008143AC">
              <w:rPr>
                <w:rFonts w:asciiTheme="majorHAnsi" w:hAnsiTheme="majorHAnsi" w:cs="Arial"/>
                <w:b/>
                <w:sz w:val="32"/>
                <w:szCs w:val="32"/>
              </w:rPr>
              <w:t>Elle ne suffit pas à rendre une eau potable.</w:t>
            </w:r>
          </w:p>
          <w:p w:rsidR="008431BF" w:rsidRPr="008143AC" w:rsidRDefault="008431BF" w:rsidP="00FF4E25">
            <w:pPr>
              <w:jc w:val="both"/>
              <w:rPr>
                <w:rFonts w:asciiTheme="majorHAnsi" w:hAnsiTheme="majorHAnsi" w:cs="Arial"/>
                <w:sz w:val="32"/>
                <w:szCs w:val="32"/>
              </w:rPr>
            </w:pPr>
          </w:p>
          <w:p w:rsidR="008431BF" w:rsidRPr="008143AC" w:rsidRDefault="008431BF" w:rsidP="005574CE">
            <w:pPr>
              <w:numPr>
                <w:ilvl w:val="0"/>
                <w:numId w:val="22"/>
              </w:numPr>
              <w:jc w:val="both"/>
              <w:rPr>
                <w:rFonts w:asciiTheme="majorHAnsi" w:hAnsiTheme="majorHAnsi" w:cs="Arial"/>
                <w:sz w:val="32"/>
                <w:szCs w:val="32"/>
              </w:rPr>
            </w:pPr>
            <w:r w:rsidRPr="008143AC">
              <w:rPr>
                <w:rFonts w:asciiTheme="majorHAnsi" w:hAnsiTheme="majorHAnsi" w:cs="Arial"/>
                <w:b/>
                <w:sz w:val="32"/>
                <w:szCs w:val="32"/>
              </w:rPr>
              <w:t>Filtration</w:t>
            </w:r>
            <w:r w:rsidRPr="008143AC">
              <w:rPr>
                <w:rFonts w:asciiTheme="majorHAnsi" w:hAnsiTheme="majorHAnsi" w:cs="Arial"/>
                <w:sz w:val="32"/>
                <w:szCs w:val="32"/>
              </w:rPr>
              <w:t>: elle permet de retenir les particules et certains germes. Elle peut se faire à l’aide de canaris- filtres, de tamis ou de linge.</w:t>
            </w:r>
          </w:p>
          <w:p w:rsidR="008431BF" w:rsidRPr="008143AC" w:rsidRDefault="008431BF" w:rsidP="005574CE">
            <w:pPr>
              <w:numPr>
                <w:ilvl w:val="0"/>
                <w:numId w:val="22"/>
              </w:numPr>
              <w:jc w:val="both"/>
              <w:rPr>
                <w:rFonts w:asciiTheme="majorHAnsi" w:hAnsiTheme="majorHAnsi" w:cs="Arial"/>
                <w:sz w:val="32"/>
                <w:szCs w:val="32"/>
              </w:rPr>
            </w:pPr>
            <w:r w:rsidRPr="008143AC">
              <w:rPr>
                <w:rFonts w:asciiTheme="majorHAnsi" w:hAnsiTheme="majorHAnsi" w:cs="Arial"/>
                <w:b/>
                <w:sz w:val="32"/>
                <w:szCs w:val="32"/>
              </w:rPr>
              <w:t>Désinfection</w:t>
            </w:r>
            <w:r w:rsidRPr="008143AC">
              <w:rPr>
                <w:rFonts w:asciiTheme="majorHAnsi" w:hAnsiTheme="majorHAnsi" w:cs="Arial"/>
                <w:sz w:val="32"/>
                <w:szCs w:val="32"/>
              </w:rPr>
              <w:t>: elle consiste à détruire les germes pathogènes par ébullition ou par javellisation…</w:t>
            </w:r>
          </w:p>
          <w:p w:rsidR="008431BF" w:rsidRPr="008143AC" w:rsidRDefault="008431BF" w:rsidP="00967F44">
            <w:pPr>
              <w:jc w:val="both"/>
              <w:rPr>
                <w:rFonts w:asciiTheme="majorHAnsi" w:hAnsiTheme="majorHAnsi" w:cs="Arial"/>
                <w:sz w:val="32"/>
                <w:szCs w:val="32"/>
              </w:rPr>
            </w:pPr>
            <w:r w:rsidRPr="008143AC">
              <w:rPr>
                <w:rFonts w:asciiTheme="majorHAnsi" w:hAnsiTheme="majorHAnsi" w:cs="Arial"/>
                <w:sz w:val="32"/>
                <w:szCs w:val="32"/>
              </w:rPr>
              <w:t xml:space="preserve">Javellisation :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pour eau souterraine : mettre trois gouttes d’eau de javel dans un litre d’eau ;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pour eau de surface : mettre quatre gouttes d’eau de javel dans un litre d’eau;</w:t>
            </w:r>
            <w:r w:rsidRPr="008143AC">
              <w:rPr>
                <w:rFonts w:asciiTheme="majorHAnsi" w:hAnsiTheme="majorHAnsi" w:cs="Arial"/>
                <w:sz w:val="32"/>
                <w:szCs w:val="32"/>
              </w:rPr>
              <w:tab/>
            </w:r>
            <w:r w:rsidRPr="008143AC">
              <w:rPr>
                <w:rFonts w:asciiTheme="majorHAnsi" w:hAnsiTheme="majorHAnsi" w:cs="Arial"/>
                <w:sz w:val="32"/>
                <w:szCs w:val="32"/>
              </w:rPr>
              <w:tab/>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remuer pour rendre homogène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laisser reposer pendant 30 mn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mettre dans un récipient propre et bien protégé.</w:t>
            </w:r>
          </w:p>
          <w:p w:rsidR="008431BF" w:rsidRPr="008143AC" w:rsidRDefault="008431BF" w:rsidP="00967F44">
            <w:pPr>
              <w:jc w:val="both"/>
              <w:rPr>
                <w:rFonts w:asciiTheme="majorHAnsi" w:hAnsiTheme="majorHAnsi" w:cs="Arial"/>
                <w:sz w:val="32"/>
                <w:szCs w:val="32"/>
              </w:rPr>
            </w:pPr>
            <w:r w:rsidRPr="008143AC">
              <w:rPr>
                <w:rFonts w:asciiTheme="majorHAnsi" w:hAnsiTheme="majorHAnsi" w:cs="Arial"/>
                <w:sz w:val="32"/>
                <w:szCs w:val="32"/>
              </w:rPr>
              <w:t xml:space="preserve">Ebullition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faire bouillir l’eau pendant 15 à 20 mn ;</w:t>
            </w:r>
            <w:r w:rsidRPr="008143AC">
              <w:rPr>
                <w:rFonts w:asciiTheme="majorHAnsi" w:hAnsiTheme="majorHAnsi" w:cs="Arial"/>
                <w:sz w:val="32"/>
                <w:szCs w:val="32"/>
              </w:rPr>
              <w:tab/>
            </w:r>
            <w:r w:rsidRPr="008143AC">
              <w:rPr>
                <w:rFonts w:asciiTheme="majorHAnsi" w:hAnsiTheme="majorHAnsi" w:cs="Arial"/>
                <w:sz w:val="32"/>
                <w:szCs w:val="32"/>
              </w:rPr>
              <w:tab/>
            </w:r>
            <w:r w:rsidRPr="008143AC">
              <w:rPr>
                <w:rFonts w:asciiTheme="majorHAnsi" w:hAnsiTheme="majorHAnsi" w:cs="Arial"/>
                <w:sz w:val="32"/>
                <w:szCs w:val="32"/>
              </w:rPr>
              <w:tab/>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laisser refroidir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fouetter l’eau pour l’oxygéner avec un fouet, une cuillère ou tout autre instrument propre ;</w:t>
            </w:r>
          </w:p>
          <w:p w:rsidR="008431BF" w:rsidRPr="008143AC" w:rsidRDefault="008431BF" w:rsidP="005574CE">
            <w:pPr>
              <w:numPr>
                <w:ilvl w:val="0"/>
                <w:numId w:val="23"/>
              </w:numPr>
              <w:jc w:val="both"/>
              <w:rPr>
                <w:rFonts w:asciiTheme="majorHAnsi" w:hAnsiTheme="majorHAnsi" w:cs="Arial"/>
                <w:sz w:val="32"/>
                <w:szCs w:val="32"/>
              </w:rPr>
            </w:pPr>
            <w:r w:rsidRPr="008143AC">
              <w:rPr>
                <w:rFonts w:asciiTheme="majorHAnsi" w:hAnsiTheme="majorHAnsi" w:cs="Arial"/>
                <w:sz w:val="32"/>
                <w:szCs w:val="32"/>
              </w:rPr>
              <w:t>mettre dans un récipient   propre et bien protégé.</w:t>
            </w:r>
          </w:p>
        </w:tc>
      </w:tr>
    </w:tbl>
    <w:p w:rsidR="008431BF" w:rsidRPr="008143AC" w:rsidRDefault="008431BF" w:rsidP="001254CF">
      <w:pPr>
        <w:jc w:val="center"/>
        <w:rPr>
          <w:rFonts w:asciiTheme="majorHAnsi" w:hAnsiTheme="majorHAnsi" w:cs="Arial"/>
          <w:b/>
          <w:sz w:val="32"/>
          <w:szCs w:val="32"/>
        </w:rPr>
      </w:pPr>
      <w:r w:rsidRPr="008143AC">
        <w:rPr>
          <w:rFonts w:asciiTheme="majorHAnsi" w:hAnsiTheme="majorHAnsi" w:cs="Arial"/>
          <w:b/>
          <w:sz w:val="32"/>
          <w:szCs w:val="32"/>
        </w:rPr>
        <w:lastRenderedPageBreak/>
        <w:t>FICHE  N°03</w:t>
      </w: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PROTECTION ET ASSAINISSEMENT DES POINTS D’EAU</w:t>
      </w:r>
    </w:p>
    <w:p w:rsidR="008431BF" w:rsidRPr="008143AC" w:rsidRDefault="008431BF" w:rsidP="00FF4E25">
      <w:pPr>
        <w:jc w:val="both"/>
        <w:rPr>
          <w:rFonts w:asciiTheme="majorHAnsi" w:hAnsiTheme="majorHAnsi" w:cs="Arial"/>
          <w:sz w:val="32"/>
          <w:szCs w:val="32"/>
        </w:rPr>
      </w:pPr>
    </w:p>
    <w:tbl>
      <w:tblPr>
        <w:tblW w:w="10774" w:type="dxa"/>
        <w:jc w:val="center"/>
        <w:tblInd w:w="-92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26"/>
        <w:gridCol w:w="8648"/>
      </w:tblGrid>
      <w:tr w:rsidR="008431BF" w:rsidRPr="008143AC" w:rsidTr="001254CF">
        <w:trPr>
          <w:trHeight w:val="144"/>
          <w:jc w:val="center"/>
        </w:trPr>
        <w:tc>
          <w:tcPr>
            <w:tcW w:w="2126" w:type="dxa"/>
            <w:tcBorders>
              <w:top w:val="single" w:sz="4" w:space="0" w:color="auto"/>
              <w:bottom w:val="single" w:sz="4" w:space="0" w:color="auto"/>
              <w:right w:val="single" w:sz="4" w:space="0" w:color="auto"/>
            </w:tcBorders>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Dispositifs</w:t>
            </w:r>
          </w:p>
        </w:tc>
        <w:tc>
          <w:tcPr>
            <w:tcW w:w="8648" w:type="dxa"/>
            <w:tcBorders>
              <w:top w:val="single" w:sz="4" w:space="0" w:color="auto"/>
              <w:left w:val="single" w:sz="4" w:space="0" w:color="auto"/>
              <w:bottom w:val="single" w:sz="4" w:space="0" w:color="auto"/>
            </w:tcBorders>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Comment protéger et assainir les points d’eau ?</w:t>
            </w:r>
          </w:p>
        </w:tc>
      </w:tr>
      <w:tr w:rsidR="008431BF" w:rsidRPr="008143AC" w:rsidTr="001254CF">
        <w:trPr>
          <w:trHeight w:val="324"/>
          <w:jc w:val="center"/>
        </w:trPr>
        <w:tc>
          <w:tcPr>
            <w:tcW w:w="2126" w:type="dxa"/>
            <w:tcBorders>
              <w:top w:val="single" w:sz="4" w:space="0" w:color="auto"/>
              <w:bottom w:val="single" w:sz="4" w:space="0" w:color="auto"/>
              <w:right w:val="single" w:sz="4" w:space="0" w:color="auto"/>
            </w:tcBorders>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Matériel</w:t>
            </w:r>
          </w:p>
        </w:tc>
        <w:tc>
          <w:tcPr>
            <w:tcW w:w="8648" w:type="dxa"/>
            <w:tcBorders>
              <w:top w:val="single" w:sz="4" w:space="0" w:color="auto"/>
              <w:left w:val="single" w:sz="4" w:space="0" w:color="auto"/>
              <w:bottom w:val="single" w:sz="4" w:space="0" w:color="auto"/>
            </w:tcBorders>
            <w:vAlign w:val="center"/>
          </w:tcPr>
          <w:p w:rsidR="008431BF" w:rsidRPr="008143AC" w:rsidRDefault="008431BF" w:rsidP="00FF4E25">
            <w:pPr>
              <w:jc w:val="both"/>
              <w:rPr>
                <w:rFonts w:asciiTheme="majorHAnsi" w:hAnsiTheme="majorHAnsi" w:cs="Arial"/>
                <w:sz w:val="30"/>
                <w:szCs w:val="30"/>
              </w:rPr>
            </w:pPr>
            <w:r w:rsidRPr="008143AC">
              <w:rPr>
                <w:rFonts w:asciiTheme="majorHAnsi" w:hAnsiTheme="majorHAnsi" w:cs="Arial"/>
                <w:sz w:val="30"/>
                <w:szCs w:val="30"/>
              </w:rPr>
              <w:t>Supports didactiques (photos et dessins)</w:t>
            </w:r>
          </w:p>
        </w:tc>
      </w:tr>
      <w:tr w:rsidR="008431BF" w:rsidRPr="008143AC" w:rsidTr="001254CF">
        <w:trPr>
          <w:trHeight w:val="1593"/>
          <w:jc w:val="center"/>
        </w:trPr>
        <w:tc>
          <w:tcPr>
            <w:tcW w:w="2126" w:type="dxa"/>
            <w:tcBorders>
              <w:top w:val="single" w:sz="4" w:space="0" w:color="auto"/>
              <w:bottom w:val="single" w:sz="4" w:space="0" w:color="auto"/>
              <w:right w:val="single" w:sz="4" w:space="0" w:color="auto"/>
            </w:tcBorders>
            <w:vAlign w:val="center"/>
          </w:tcPr>
          <w:p w:rsidR="008431BF" w:rsidRPr="001254CF" w:rsidRDefault="008431BF" w:rsidP="00FF4E25">
            <w:pPr>
              <w:jc w:val="both"/>
              <w:rPr>
                <w:rFonts w:asciiTheme="majorHAnsi" w:hAnsiTheme="majorHAnsi" w:cs="Arial"/>
                <w:b/>
                <w:sz w:val="29"/>
                <w:szCs w:val="29"/>
              </w:rPr>
            </w:pPr>
            <w:r w:rsidRPr="001254CF">
              <w:rPr>
                <w:rFonts w:asciiTheme="majorHAnsi" w:hAnsiTheme="majorHAnsi" w:cs="Arial"/>
                <w:b/>
                <w:sz w:val="29"/>
                <w:szCs w:val="29"/>
              </w:rPr>
              <w:t>Techniques</w:t>
            </w:r>
          </w:p>
        </w:tc>
        <w:tc>
          <w:tcPr>
            <w:tcW w:w="8648" w:type="dxa"/>
            <w:tcBorders>
              <w:top w:val="single" w:sz="4" w:space="0" w:color="auto"/>
              <w:left w:val="single" w:sz="4" w:space="0" w:color="auto"/>
              <w:bottom w:val="single" w:sz="4" w:space="0" w:color="auto"/>
            </w:tcBorders>
            <w:vAlign w:val="center"/>
          </w:tcPr>
          <w:p w:rsidR="008431BF" w:rsidRPr="001254CF" w:rsidRDefault="008431BF" w:rsidP="005574CE">
            <w:pPr>
              <w:numPr>
                <w:ilvl w:val="0"/>
                <w:numId w:val="24"/>
              </w:numPr>
              <w:jc w:val="both"/>
              <w:rPr>
                <w:rFonts w:asciiTheme="majorHAnsi" w:hAnsiTheme="majorHAnsi" w:cs="Arial"/>
                <w:sz w:val="29"/>
                <w:szCs w:val="29"/>
              </w:rPr>
            </w:pPr>
            <w:r w:rsidRPr="001254CF">
              <w:rPr>
                <w:rFonts w:asciiTheme="majorHAnsi" w:hAnsiTheme="majorHAnsi" w:cs="Arial"/>
                <w:sz w:val="29"/>
                <w:szCs w:val="29"/>
              </w:rPr>
              <w:t>La protection et l’assainissement des puits consiste à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entourer le puits d’une clôture contre les animaux pour un rayon de quinze mètres au moins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 xml:space="preserve">situer l’abreuvoir en dehors du périmètre de protection ;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 xml:space="preserve">ne permettre aucune autre activité autour du puits (linge, bain, vaisselle etc.) ;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éloigner les sources de pollution (cimetières, dépôts d’ordures, latrines, etc.). Les latrines doivent être au moins à 15 m (attention dans certains sols fissurés même 90 m seront insuffisants)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 xml:space="preserve">interdire l’utilisation des récipients personnels (une seule corde et un seul récipient doivent être réservés à cet usage) ;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installer un treuil ou autre système de manière à ce que le seau et la corde ne soient pas posés à même le sol et pour éviter que les utilisateurs  ne se penchent au-dessus du puits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construire une margelle d’au minimum 1 m de hauteur, une dalle anti-bourbier bétonnée sur le pourtour avec une pente et un drain</w:t>
            </w:r>
            <w:r w:rsidRPr="001254CF">
              <w:rPr>
                <w:rStyle w:val="Appelnotedebasdep"/>
                <w:rFonts w:asciiTheme="majorHAnsi" w:hAnsiTheme="majorHAnsi" w:cs="Arial"/>
                <w:sz w:val="29"/>
                <w:szCs w:val="29"/>
              </w:rPr>
              <w:footnoteReference w:id="4"/>
            </w:r>
            <w:r w:rsidRPr="001254CF">
              <w:rPr>
                <w:rFonts w:asciiTheme="majorHAnsi" w:hAnsiTheme="majorHAnsi" w:cs="Arial"/>
                <w:sz w:val="29"/>
                <w:szCs w:val="29"/>
              </w:rPr>
              <w:t xml:space="preserve">pour collecter les eaux dans un puisard ou vers des plantes, etc. ;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couvrir le puits et installer (si possible) une pompe manuelle ;</w:t>
            </w:r>
          </w:p>
          <w:p w:rsidR="008431BF" w:rsidRPr="001254CF" w:rsidRDefault="008431BF" w:rsidP="005574CE">
            <w:pPr>
              <w:numPr>
                <w:ilvl w:val="0"/>
                <w:numId w:val="25"/>
              </w:numPr>
              <w:jc w:val="both"/>
              <w:rPr>
                <w:rFonts w:asciiTheme="majorHAnsi" w:hAnsiTheme="majorHAnsi" w:cs="Arial"/>
                <w:sz w:val="29"/>
                <w:szCs w:val="29"/>
              </w:rPr>
            </w:pPr>
            <w:r w:rsidRPr="001254CF">
              <w:rPr>
                <w:rFonts w:asciiTheme="majorHAnsi" w:hAnsiTheme="majorHAnsi" w:cs="Arial"/>
                <w:sz w:val="29"/>
                <w:szCs w:val="29"/>
              </w:rPr>
              <w:t>installer un dispositif d’évacuation des eaux stagnantes et de  ruissellement ;</w:t>
            </w:r>
          </w:p>
          <w:p w:rsidR="008431BF" w:rsidRPr="001254CF" w:rsidRDefault="008431BF" w:rsidP="00FF4E25">
            <w:pPr>
              <w:jc w:val="both"/>
              <w:rPr>
                <w:rFonts w:asciiTheme="majorHAnsi" w:hAnsiTheme="majorHAnsi" w:cs="Arial"/>
                <w:sz w:val="29"/>
                <w:szCs w:val="29"/>
              </w:rPr>
            </w:pPr>
          </w:p>
          <w:p w:rsidR="008431BF" w:rsidRPr="001254CF" w:rsidRDefault="008431BF" w:rsidP="005574CE">
            <w:pPr>
              <w:numPr>
                <w:ilvl w:val="0"/>
                <w:numId w:val="24"/>
              </w:numPr>
              <w:jc w:val="both"/>
              <w:rPr>
                <w:rFonts w:asciiTheme="majorHAnsi" w:hAnsiTheme="majorHAnsi" w:cs="Arial"/>
                <w:sz w:val="29"/>
                <w:szCs w:val="29"/>
              </w:rPr>
            </w:pPr>
            <w:r w:rsidRPr="001254CF">
              <w:rPr>
                <w:rFonts w:asciiTheme="majorHAnsi" w:hAnsiTheme="majorHAnsi" w:cs="Arial"/>
                <w:sz w:val="29"/>
                <w:szCs w:val="29"/>
              </w:rPr>
              <w:t xml:space="preserve">La protection et l’assainissement des robinets et bornes fontaines </w:t>
            </w:r>
          </w:p>
          <w:p w:rsidR="008431BF" w:rsidRPr="001254CF" w:rsidRDefault="008431BF" w:rsidP="005574CE">
            <w:pPr>
              <w:numPr>
                <w:ilvl w:val="0"/>
                <w:numId w:val="26"/>
              </w:numPr>
              <w:jc w:val="both"/>
              <w:rPr>
                <w:rFonts w:asciiTheme="majorHAnsi" w:hAnsiTheme="majorHAnsi" w:cs="Arial"/>
                <w:sz w:val="29"/>
                <w:szCs w:val="29"/>
              </w:rPr>
            </w:pPr>
            <w:r w:rsidRPr="001254CF">
              <w:rPr>
                <w:rFonts w:asciiTheme="majorHAnsi" w:hAnsiTheme="majorHAnsi" w:cs="Arial"/>
                <w:sz w:val="29"/>
                <w:szCs w:val="29"/>
              </w:rPr>
              <w:t>éviter les points bas inondables pour son emplacement ;</w:t>
            </w:r>
          </w:p>
          <w:p w:rsidR="008431BF" w:rsidRPr="001254CF" w:rsidRDefault="008431BF" w:rsidP="005574CE">
            <w:pPr>
              <w:numPr>
                <w:ilvl w:val="0"/>
                <w:numId w:val="26"/>
              </w:numPr>
              <w:jc w:val="both"/>
              <w:rPr>
                <w:rFonts w:asciiTheme="majorHAnsi" w:hAnsiTheme="majorHAnsi" w:cs="Arial"/>
                <w:sz w:val="29"/>
                <w:szCs w:val="29"/>
              </w:rPr>
            </w:pPr>
            <w:r w:rsidRPr="001254CF">
              <w:rPr>
                <w:rFonts w:asciiTheme="majorHAnsi" w:hAnsiTheme="majorHAnsi" w:cs="Arial"/>
                <w:sz w:val="29"/>
                <w:szCs w:val="29"/>
              </w:rPr>
              <w:t xml:space="preserve">respecter un périmètre de protection d’un rayon de 10 m autour du point d’eau où linge, lavage, dépôts de déchets seront proscrits ; </w:t>
            </w:r>
          </w:p>
          <w:p w:rsidR="008431BF" w:rsidRPr="001254CF" w:rsidRDefault="008431BF" w:rsidP="005574CE">
            <w:pPr>
              <w:numPr>
                <w:ilvl w:val="0"/>
                <w:numId w:val="26"/>
              </w:numPr>
              <w:jc w:val="both"/>
              <w:rPr>
                <w:rFonts w:asciiTheme="majorHAnsi" w:hAnsiTheme="majorHAnsi" w:cs="Arial"/>
                <w:sz w:val="29"/>
                <w:szCs w:val="29"/>
              </w:rPr>
            </w:pPr>
            <w:r w:rsidRPr="001254CF">
              <w:rPr>
                <w:rFonts w:asciiTheme="majorHAnsi" w:hAnsiTheme="majorHAnsi" w:cs="Arial"/>
                <w:sz w:val="29"/>
                <w:szCs w:val="29"/>
              </w:rPr>
              <w:t>évacuer les eaux stagnantes et de ruissellement vers un puisard ;</w:t>
            </w:r>
          </w:p>
          <w:p w:rsidR="008431BF" w:rsidRPr="001254CF" w:rsidRDefault="008431BF" w:rsidP="005574CE">
            <w:pPr>
              <w:numPr>
                <w:ilvl w:val="0"/>
                <w:numId w:val="26"/>
              </w:numPr>
              <w:jc w:val="both"/>
              <w:rPr>
                <w:rFonts w:asciiTheme="majorHAnsi" w:hAnsiTheme="majorHAnsi" w:cs="Arial"/>
                <w:sz w:val="29"/>
                <w:szCs w:val="29"/>
              </w:rPr>
            </w:pPr>
            <w:r w:rsidRPr="001254CF">
              <w:rPr>
                <w:rFonts w:asciiTheme="majorHAnsi" w:hAnsiTheme="majorHAnsi" w:cs="Arial"/>
                <w:sz w:val="29"/>
                <w:szCs w:val="29"/>
              </w:rPr>
              <w:t>balayer périodiquement les alentours des robinets et des bornes fontaines.</w:t>
            </w:r>
          </w:p>
          <w:p w:rsidR="001254CF" w:rsidRPr="001254CF" w:rsidRDefault="001254CF" w:rsidP="001254CF">
            <w:pPr>
              <w:ind w:left="720"/>
              <w:jc w:val="both"/>
              <w:rPr>
                <w:rFonts w:asciiTheme="majorHAnsi" w:hAnsiTheme="majorHAnsi" w:cs="Arial"/>
                <w:sz w:val="29"/>
                <w:szCs w:val="29"/>
              </w:rPr>
            </w:pPr>
          </w:p>
        </w:tc>
      </w:tr>
    </w:tbl>
    <w:p w:rsidR="008431BF" w:rsidRPr="008143AC" w:rsidRDefault="008431BF" w:rsidP="00967F44">
      <w:pPr>
        <w:jc w:val="center"/>
        <w:rPr>
          <w:rFonts w:asciiTheme="majorHAnsi" w:hAnsiTheme="majorHAnsi" w:cs="Arial"/>
          <w:b/>
          <w:sz w:val="32"/>
          <w:szCs w:val="32"/>
        </w:rPr>
      </w:pPr>
      <w:r w:rsidRPr="008143AC">
        <w:rPr>
          <w:rFonts w:asciiTheme="majorHAnsi" w:hAnsiTheme="majorHAnsi" w:cs="Arial"/>
          <w:sz w:val="32"/>
          <w:szCs w:val="32"/>
        </w:rPr>
        <w:br w:type="page"/>
      </w:r>
      <w:r w:rsidRPr="008143AC">
        <w:rPr>
          <w:rFonts w:asciiTheme="majorHAnsi" w:hAnsiTheme="majorHAnsi" w:cs="Arial"/>
          <w:b/>
          <w:sz w:val="32"/>
          <w:szCs w:val="32"/>
        </w:rPr>
        <w:lastRenderedPageBreak/>
        <w:t>FICHE N° 04 </w:t>
      </w:r>
    </w:p>
    <w:p w:rsidR="008431BF" w:rsidRPr="008143AC" w:rsidRDefault="008431BF" w:rsidP="00967F44">
      <w:pPr>
        <w:jc w:val="center"/>
        <w:rPr>
          <w:rFonts w:asciiTheme="majorHAnsi" w:hAnsiTheme="majorHAnsi" w:cs="Arial"/>
          <w:b/>
          <w:sz w:val="32"/>
          <w:szCs w:val="32"/>
        </w:rPr>
      </w:pPr>
      <w:r w:rsidRPr="008143AC">
        <w:rPr>
          <w:rFonts w:asciiTheme="majorHAnsi" w:hAnsiTheme="majorHAnsi" w:cs="Arial"/>
          <w:b/>
          <w:sz w:val="32"/>
          <w:szCs w:val="32"/>
        </w:rPr>
        <w:t xml:space="preserve"> ENTRETIEN DES LATRINES ET DES TOILETTES</w:t>
      </w:r>
    </w:p>
    <w:p w:rsidR="008431BF" w:rsidRPr="008143AC" w:rsidRDefault="008431BF" w:rsidP="00FF4E25">
      <w:pPr>
        <w:jc w:val="both"/>
        <w:rPr>
          <w:rFonts w:asciiTheme="majorHAnsi" w:hAnsiTheme="majorHAnsi" w:cs="Arial"/>
          <w:sz w:val="32"/>
          <w:szCs w:val="32"/>
        </w:rPr>
      </w:pPr>
    </w:p>
    <w:tbl>
      <w:tblPr>
        <w:tblW w:w="10490" w:type="dxa"/>
        <w:jc w:val="center"/>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7371"/>
      </w:tblGrid>
      <w:tr w:rsidR="008431BF" w:rsidRPr="008143AC" w:rsidTr="001254CF">
        <w:trPr>
          <w:jc w:val="center"/>
        </w:trPr>
        <w:tc>
          <w:tcPr>
            <w:tcW w:w="3119" w:type="dxa"/>
            <w:tcBorders>
              <w:top w:val="single" w:sz="4" w:space="0" w:color="auto"/>
              <w:bottom w:val="single" w:sz="4" w:space="0" w:color="auto"/>
              <w:right w:val="single" w:sz="4" w:space="0" w:color="auto"/>
            </w:tcBorders>
            <w:shd w:val="clear" w:color="auto" w:fill="FFFFFF"/>
            <w:vAlign w:val="center"/>
          </w:tcPr>
          <w:p w:rsidR="008431BF" w:rsidRPr="008143AC" w:rsidRDefault="008431BF" w:rsidP="00C8670C">
            <w:pPr>
              <w:jc w:val="center"/>
              <w:rPr>
                <w:rFonts w:asciiTheme="majorHAnsi" w:hAnsiTheme="majorHAnsi" w:cs="Arial"/>
                <w:b/>
                <w:sz w:val="32"/>
                <w:szCs w:val="32"/>
              </w:rPr>
            </w:pPr>
            <w:r w:rsidRPr="008143AC">
              <w:rPr>
                <w:rFonts w:asciiTheme="majorHAnsi" w:hAnsiTheme="majorHAnsi" w:cs="Arial"/>
                <w:b/>
                <w:sz w:val="32"/>
                <w:szCs w:val="32"/>
              </w:rPr>
              <w:t>Dispositifs</w:t>
            </w:r>
          </w:p>
          <w:p w:rsidR="008431BF" w:rsidRPr="008143AC" w:rsidRDefault="008431BF" w:rsidP="00C8670C">
            <w:pPr>
              <w:jc w:val="center"/>
              <w:rPr>
                <w:rFonts w:asciiTheme="majorHAnsi" w:hAnsiTheme="majorHAnsi" w:cs="Arial"/>
                <w:b/>
                <w:sz w:val="32"/>
                <w:szCs w:val="32"/>
              </w:rPr>
            </w:pPr>
          </w:p>
        </w:tc>
        <w:tc>
          <w:tcPr>
            <w:tcW w:w="7371" w:type="dxa"/>
            <w:tcBorders>
              <w:top w:val="single" w:sz="4" w:space="0" w:color="auto"/>
              <w:left w:val="single" w:sz="4" w:space="0" w:color="auto"/>
              <w:bottom w:val="single" w:sz="4" w:space="0" w:color="auto"/>
            </w:tcBorders>
            <w:shd w:val="clear" w:color="auto" w:fill="FFFFFF"/>
            <w:vAlign w:val="center"/>
          </w:tcPr>
          <w:p w:rsidR="008431BF" w:rsidRPr="008143AC" w:rsidRDefault="008431BF" w:rsidP="005574CE">
            <w:pPr>
              <w:numPr>
                <w:ilvl w:val="0"/>
                <w:numId w:val="27"/>
              </w:numPr>
              <w:rPr>
                <w:rFonts w:asciiTheme="majorHAnsi" w:hAnsiTheme="majorHAnsi" w:cs="Arial"/>
                <w:b/>
                <w:sz w:val="32"/>
                <w:szCs w:val="32"/>
              </w:rPr>
            </w:pPr>
            <w:r w:rsidRPr="008143AC">
              <w:rPr>
                <w:rFonts w:asciiTheme="majorHAnsi" w:hAnsiTheme="majorHAnsi" w:cs="Arial"/>
                <w:b/>
                <w:sz w:val="32"/>
                <w:szCs w:val="32"/>
              </w:rPr>
              <w:t>entretien des latrines (traditionnelle et améliorée)</w:t>
            </w:r>
          </w:p>
          <w:p w:rsidR="008431BF" w:rsidRPr="008143AC" w:rsidRDefault="008431BF" w:rsidP="005574CE">
            <w:pPr>
              <w:numPr>
                <w:ilvl w:val="0"/>
                <w:numId w:val="27"/>
              </w:numPr>
              <w:rPr>
                <w:rFonts w:asciiTheme="majorHAnsi" w:hAnsiTheme="majorHAnsi" w:cs="Arial"/>
                <w:b/>
                <w:sz w:val="32"/>
                <w:szCs w:val="32"/>
              </w:rPr>
            </w:pPr>
            <w:r w:rsidRPr="008143AC">
              <w:rPr>
                <w:rFonts w:asciiTheme="majorHAnsi" w:hAnsiTheme="majorHAnsi" w:cs="Arial"/>
                <w:b/>
                <w:sz w:val="32"/>
                <w:szCs w:val="32"/>
              </w:rPr>
              <w:t>entretien des toilettes à chasse d’eau</w:t>
            </w:r>
          </w:p>
        </w:tc>
      </w:tr>
      <w:tr w:rsidR="008431BF" w:rsidRPr="008143AC" w:rsidTr="001254CF">
        <w:trPr>
          <w:jc w:val="center"/>
        </w:trPr>
        <w:tc>
          <w:tcPr>
            <w:tcW w:w="3119" w:type="dxa"/>
            <w:tcBorders>
              <w:top w:val="single" w:sz="4" w:space="0" w:color="auto"/>
              <w:bottom w:val="single" w:sz="4" w:space="0" w:color="auto"/>
              <w:right w:val="single" w:sz="4" w:space="0" w:color="auto"/>
            </w:tcBorders>
            <w:vAlign w:val="center"/>
          </w:tcPr>
          <w:p w:rsidR="008431BF" w:rsidRPr="008143AC" w:rsidRDefault="008431BF" w:rsidP="00C8670C">
            <w:pPr>
              <w:jc w:val="center"/>
              <w:rPr>
                <w:rFonts w:asciiTheme="majorHAnsi" w:hAnsiTheme="majorHAnsi" w:cs="Arial"/>
                <w:b/>
                <w:sz w:val="32"/>
                <w:szCs w:val="32"/>
              </w:rPr>
            </w:pPr>
            <w:r w:rsidRPr="008143AC">
              <w:rPr>
                <w:rFonts w:asciiTheme="majorHAnsi" w:hAnsiTheme="majorHAnsi" w:cs="Arial"/>
                <w:b/>
                <w:sz w:val="32"/>
                <w:szCs w:val="32"/>
              </w:rPr>
              <w:t>Matériel</w:t>
            </w:r>
          </w:p>
        </w:tc>
        <w:tc>
          <w:tcPr>
            <w:tcW w:w="7371" w:type="dxa"/>
            <w:tcBorders>
              <w:top w:val="single" w:sz="4" w:space="0" w:color="auto"/>
              <w:left w:val="single" w:sz="4" w:space="0" w:color="auto"/>
              <w:bottom w:val="single" w:sz="4" w:space="0" w:color="auto"/>
            </w:tcBorders>
            <w:vAlign w:val="center"/>
          </w:tcPr>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eau</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balai et balai brosse</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serpillière</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gants</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 xml:space="preserve">détergent (savon, savon en poudre ou liquide,) </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antiseptique (eau de javel)</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grésil</w:t>
            </w:r>
          </w:p>
        </w:tc>
      </w:tr>
      <w:tr w:rsidR="008431BF" w:rsidRPr="008143AC" w:rsidTr="001254CF">
        <w:trPr>
          <w:jc w:val="center"/>
        </w:trPr>
        <w:tc>
          <w:tcPr>
            <w:tcW w:w="3119" w:type="dxa"/>
            <w:tcBorders>
              <w:top w:val="single" w:sz="4" w:space="0" w:color="auto"/>
              <w:bottom w:val="single" w:sz="4" w:space="0" w:color="auto"/>
              <w:right w:val="single" w:sz="4" w:space="0" w:color="auto"/>
            </w:tcBorders>
            <w:vAlign w:val="center"/>
          </w:tcPr>
          <w:p w:rsidR="008431BF" w:rsidRPr="008143AC" w:rsidRDefault="008431BF" w:rsidP="00C8670C">
            <w:pPr>
              <w:jc w:val="center"/>
              <w:rPr>
                <w:rFonts w:asciiTheme="majorHAnsi" w:hAnsiTheme="majorHAnsi" w:cs="Arial"/>
                <w:b/>
                <w:sz w:val="32"/>
                <w:szCs w:val="32"/>
              </w:rPr>
            </w:pPr>
            <w:r w:rsidRPr="008143AC">
              <w:rPr>
                <w:rFonts w:asciiTheme="majorHAnsi" w:hAnsiTheme="majorHAnsi" w:cs="Arial"/>
                <w:b/>
                <w:sz w:val="32"/>
                <w:szCs w:val="32"/>
              </w:rPr>
              <w:t>Techniques</w:t>
            </w:r>
          </w:p>
        </w:tc>
        <w:tc>
          <w:tcPr>
            <w:tcW w:w="7371" w:type="dxa"/>
            <w:tcBorders>
              <w:top w:val="single" w:sz="4" w:space="0" w:color="auto"/>
              <w:left w:val="single" w:sz="4" w:space="0" w:color="auto"/>
              <w:bottom w:val="single" w:sz="4" w:space="0" w:color="auto"/>
            </w:tcBorders>
            <w:vAlign w:val="center"/>
          </w:tcPr>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balayer les saletés et les évacuer à la poubelle ;</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désinfecter avec de l’eau de javel ou du grésil</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mélanger l’eau avec le savon ;</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asperger le plancher ;</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brosser le plancher ;</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rincer ;</w:t>
            </w:r>
          </w:p>
          <w:p w:rsidR="008431BF" w:rsidRPr="008143AC" w:rsidRDefault="008431BF" w:rsidP="005574CE">
            <w:pPr>
              <w:numPr>
                <w:ilvl w:val="0"/>
                <w:numId w:val="27"/>
              </w:numPr>
              <w:jc w:val="both"/>
              <w:rPr>
                <w:rFonts w:asciiTheme="majorHAnsi" w:hAnsiTheme="majorHAnsi" w:cs="Arial"/>
                <w:sz w:val="32"/>
                <w:szCs w:val="32"/>
              </w:rPr>
            </w:pPr>
            <w:r w:rsidRPr="008143AC">
              <w:rPr>
                <w:rFonts w:asciiTheme="majorHAnsi" w:hAnsiTheme="majorHAnsi" w:cs="Arial"/>
                <w:sz w:val="32"/>
                <w:szCs w:val="32"/>
              </w:rPr>
              <w:t>sécher.</w:t>
            </w:r>
          </w:p>
        </w:tc>
      </w:tr>
      <w:tr w:rsidR="008431BF" w:rsidRPr="008143AC" w:rsidTr="001254CF">
        <w:trPr>
          <w:jc w:val="center"/>
        </w:trPr>
        <w:tc>
          <w:tcPr>
            <w:tcW w:w="10490" w:type="dxa"/>
            <w:gridSpan w:val="2"/>
            <w:tcBorders>
              <w:top w:val="single" w:sz="4" w:space="0" w:color="auto"/>
              <w:bottom w:val="single" w:sz="4" w:space="0" w:color="auto"/>
            </w:tcBorders>
            <w:vAlign w:val="center"/>
          </w:tcPr>
          <w:p w:rsidR="008431BF" w:rsidRPr="008143AC" w:rsidRDefault="008431BF" w:rsidP="00C8670C">
            <w:pPr>
              <w:jc w:val="both"/>
              <w:rPr>
                <w:rFonts w:asciiTheme="majorHAnsi" w:hAnsiTheme="majorHAnsi" w:cs="Arial"/>
                <w:b/>
                <w:sz w:val="32"/>
                <w:szCs w:val="32"/>
              </w:rPr>
            </w:pPr>
            <w:r w:rsidRPr="008143AC">
              <w:rPr>
                <w:rFonts w:asciiTheme="majorHAnsi" w:hAnsiTheme="majorHAnsi" w:cs="Arial"/>
                <w:b/>
                <w:sz w:val="32"/>
                <w:szCs w:val="32"/>
              </w:rPr>
              <w:t>Consignes d’entretien pour latrine traditionnelle et améliorée</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avoir un balai destiné uniquement à l’entretien des latrines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 xml:space="preserve">nettoyer chaque jour le plancher avec le moins d’eau possible ;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verser un peu de grésil pour chasser les mauvaises odeurs et les reptiles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ne pas verser les eaux usées domestiques et les ordures dans les fosses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ne jamais se doucher dans les latrines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mettre à l’intérieur de la cabine un pot de cendre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mettre de la cendre après chaque utilisation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maintenir toujours fermée la porte de la cabine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bien couvrir le trou de défécation après utilisation avec un couvercle muni d’une manche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 xml:space="preserve">vérifier régulièrement si le grillage du tuyau de ventilation est en place ou n’est pas troué ;  </w:t>
            </w:r>
          </w:p>
          <w:p w:rsidR="008431BF" w:rsidRPr="008143AC" w:rsidRDefault="008431BF" w:rsidP="005574CE">
            <w:pPr>
              <w:numPr>
                <w:ilvl w:val="0"/>
                <w:numId w:val="28"/>
              </w:numPr>
              <w:jc w:val="both"/>
              <w:rPr>
                <w:rFonts w:asciiTheme="majorHAnsi" w:hAnsiTheme="majorHAnsi" w:cs="Arial"/>
                <w:sz w:val="32"/>
                <w:szCs w:val="32"/>
              </w:rPr>
            </w:pPr>
            <w:r w:rsidRPr="008143AC">
              <w:rPr>
                <w:rFonts w:asciiTheme="majorHAnsi" w:hAnsiTheme="majorHAnsi" w:cs="Arial"/>
                <w:sz w:val="32"/>
                <w:szCs w:val="32"/>
              </w:rPr>
              <w:t xml:space="preserve">vérifier si le tuyau de ventilation est encore en bon état                                                      </w:t>
            </w:r>
          </w:p>
          <w:p w:rsidR="008431BF" w:rsidRPr="008143AC" w:rsidRDefault="008431BF" w:rsidP="00FF4E25">
            <w:pPr>
              <w:jc w:val="both"/>
              <w:rPr>
                <w:rFonts w:asciiTheme="majorHAnsi" w:hAnsiTheme="majorHAnsi" w:cs="Arial"/>
                <w:b/>
                <w:sz w:val="32"/>
                <w:szCs w:val="32"/>
              </w:rPr>
            </w:pPr>
          </w:p>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lastRenderedPageBreak/>
              <w:t>Consignes d’entretien pour toilettes à chasse d’eau</w:t>
            </w:r>
          </w:p>
          <w:p w:rsidR="008431BF" w:rsidRPr="008143AC" w:rsidRDefault="008431BF" w:rsidP="00FF4E25">
            <w:pPr>
              <w:jc w:val="both"/>
              <w:rPr>
                <w:rFonts w:asciiTheme="majorHAnsi" w:hAnsiTheme="majorHAnsi" w:cs="Arial"/>
                <w:b/>
                <w:sz w:val="32"/>
                <w:szCs w:val="32"/>
              </w:rPr>
            </w:pP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 xml:space="preserve">disposer d’un matériel de nettoyage </w:t>
            </w:r>
            <w:r w:rsidR="001254CF">
              <w:rPr>
                <w:rFonts w:asciiTheme="majorHAnsi" w:hAnsiTheme="majorHAnsi" w:cs="Arial"/>
                <w:sz w:val="32"/>
                <w:szCs w:val="32"/>
              </w:rPr>
              <w:t>destiné uniquement à l’ouvrage</w:t>
            </w: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laver quotidiennement le plancher avec du savon ou détergent, ou de la cendre et de l’eau de javel ;</w:t>
            </w: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laver proprement la chaise ;</w:t>
            </w: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tirer la chasse d’eau après utilisation ;</w:t>
            </w: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enlever les toiles d’araignée régulièrement ;</w:t>
            </w: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ne pas verser les ordures dans la fosse ;</w:t>
            </w:r>
          </w:p>
          <w:p w:rsidR="008431BF" w:rsidRPr="008143AC" w:rsidRDefault="008431BF" w:rsidP="005574CE">
            <w:pPr>
              <w:numPr>
                <w:ilvl w:val="0"/>
                <w:numId w:val="29"/>
              </w:numPr>
              <w:jc w:val="both"/>
              <w:rPr>
                <w:rFonts w:asciiTheme="majorHAnsi" w:hAnsiTheme="majorHAnsi" w:cs="Arial"/>
                <w:sz w:val="32"/>
                <w:szCs w:val="32"/>
              </w:rPr>
            </w:pPr>
            <w:r w:rsidRPr="008143AC">
              <w:rPr>
                <w:rFonts w:asciiTheme="majorHAnsi" w:hAnsiTheme="majorHAnsi" w:cs="Arial"/>
                <w:sz w:val="32"/>
                <w:szCs w:val="32"/>
              </w:rPr>
              <w:t>ne pas se doucher dans la toilette ;</w:t>
            </w:r>
          </w:p>
          <w:p w:rsidR="008431BF" w:rsidRPr="008143AC" w:rsidRDefault="008431BF" w:rsidP="005574CE">
            <w:pPr>
              <w:numPr>
                <w:ilvl w:val="0"/>
                <w:numId w:val="29"/>
              </w:numPr>
              <w:jc w:val="both"/>
              <w:rPr>
                <w:rFonts w:asciiTheme="majorHAnsi" w:hAnsiTheme="majorHAnsi" w:cs="Arial"/>
                <w:b/>
                <w:sz w:val="32"/>
                <w:szCs w:val="32"/>
              </w:rPr>
            </w:pPr>
            <w:r w:rsidRPr="008143AC">
              <w:rPr>
                <w:rFonts w:asciiTheme="majorHAnsi" w:hAnsiTheme="majorHAnsi" w:cs="Arial"/>
                <w:sz w:val="32"/>
                <w:szCs w:val="32"/>
              </w:rPr>
              <w:t>maintenir toujours fermée la porte de la cabine.</w:t>
            </w:r>
          </w:p>
        </w:tc>
      </w:tr>
    </w:tbl>
    <w:p w:rsidR="008431BF" w:rsidRPr="008143AC" w:rsidRDefault="008431BF" w:rsidP="00FF4E25">
      <w:pPr>
        <w:jc w:val="both"/>
        <w:rPr>
          <w:rFonts w:asciiTheme="majorHAnsi" w:hAnsiTheme="majorHAnsi" w:cs="Arial"/>
          <w:sz w:val="32"/>
          <w:szCs w:val="32"/>
        </w:rPr>
      </w:pP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br w:type="page"/>
      </w:r>
      <w:r w:rsidRPr="008143AC">
        <w:rPr>
          <w:rFonts w:asciiTheme="majorHAnsi" w:hAnsiTheme="majorHAnsi" w:cs="Arial"/>
          <w:b/>
          <w:sz w:val="32"/>
          <w:szCs w:val="32"/>
        </w:rPr>
        <w:lastRenderedPageBreak/>
        <w:t>FICHE N° 05</w:t>
      </w:r>
    </w:p>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LE COMPOSTAGE</w:t>
      </w:r>
    </w:p>
    <w:p w:rsidR="008431BF" w:rsidRPr="008143AC" w:rsidRDefault="008431BF" w:rsidP="00FF4E25">
      <w:pPr>
        <w:jc w:val="center"/>
        <w:rPr>
          <w:rFonts w:asciiTheme="majorHAnsi" w:hAnsiTheme="majorHAnsi" w:cs="Arial"/>
          <w:b/>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7087"/>
      </w:tblGrid>
      <w:tr w:rsidR="008431BF" w:rsidRPr="008143AC" w:rsidTr="00C8670C">
        <w:tc>
          <w:tcPr>
            <w:tcW w:w="3120" w:type="dxa"/>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Dispositifs</w:t>
            </w:r>
          </w:p>
        </w:tc>
        <w:tc>
          <w:tcPr>
            <w:tcW w:w="7087" w:type="dxa"/>
            <w:shd w:val="clear" w:color="auto" w:fill="FFFFFF"/>
            <w:vAlign w:val="center"/>
          </w:tcPr>
          <w:p w:rsidR="008431BF" w:rsidRPr="008143AC" w:rsidRDefault="008431BF" w:rsidP="00FF4E25">
            <w:pPr>
              <w:jc w:val="center"/>
              <w:rPr>
                <w:rFonts w:asciiTheme="majorHAnsi" w:hAnsiTheme="majorHAnsi" w:cs="Arial"/>
                <w:b/>
                <w:sz w:val="32"/>
                <w:szCs w:val="32"/>
              </w:rPr>
            </w:pPr>
            <w:r w:rsidRPr="008143AC">
              <w:rPr>
                <w:rFonts w:asciiTheme="majorHAnsi" w:hAnsiTheme="majorHAnsi" w:cs="Arial"/>
                <w:b/>
                <w:sz w:val="32"/>
                <w:szCs w:val="32"/>
              </w:rPr>
              <w:t>Comment composter des déchets</w:t>
            </w:r>
          </w:p>
        </w:tc>
      </w:tr>
      <w:tr w:rsidR="008431BF" w:rsidRPr="008143AC" w:rsidTr="00C8670C">
        <w:tc>
          <w:tcPr>
            <w:tcW w:w="3120" w:type="dxa"/>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Matériel</w:t>
            </w:r>
          </w:p>
        </w:tc>
        <w:tc>
          <w:tcPr>
            <w:tcW w:w="7087" w:type="dxa"/>
            <w:vAlign w:val="center"/>
          </w:tcPr>
          <w:p w:rsidR="008431BF" w:rsidRPr="008143AC" w:rsidRDefault="008431BF" w:rsidP="005574CE">
            <w:pPr>
              <w:numPr>
                <w:ilvl w:val="0"/>
                <w:numId w:val="30"/>
              </w:numPr>
              <w:jc w:val="both"/>
              <w:rPr>
                <w:rFonts w:asciiTheme="majorHAnsi" w:hAnsiTheme="majorHAnsi" w:cs="Arial"/>
                <w:sz w:val="32"/>
                <w:szCs w:val="32"/>
              </w:rPr>
            </w:pPr>
            <w:r w:rsidRPr="008143AC">
              <w:rPr>
                <w:rFonts w:asciiTheme="majorHAnsi" w:hAnsiTheme="majorHAnsi" w:cs="Arial"/>
                <w:sz w:val="32"/>
                <w:szCs w:val="32"/>
              </w:rPr>
              <w:t>pelle</w:t>
            </w:r>
          </w:p>
          <w:p w:rsidR="008431BF" w:rsidRPr="008143AC" w:rsidRDefault="008431BF" w:rsidP="005574CE">
            <w:pPr>
              <w:numPr>
                <w:ilvl w:val="0"/>
                <w:numId w:val="30"/>
              </w:numPr>
              <w:jc w:val="both"/>
              <w:rPr>
                <w:rFonts w:asciiTheme="majorHAnsi" w:hAnsiTheme="majorHAnsi" w:cs="Arial"/>
                <w:sz w:val="32"/>
                <w:szCs w:val="32"/>
              </w:rPr>
            </w:pPr>
            <w:r w:rsidRPr="008143AC">
              <w:rPr>
                <w:rFonts w:asciiTheme="majorHAnsi" w:hAnsiTheme="majorHAnsi" w:cs="Arial"/>
                <w:sz w:val="32"/>
                <w:szCs w:val="32"/>
              </w:rPr>
              <w:t>râteau</w:t>
            </w:r>
          </w:p>
          <w:p w:rsidR="008431BF" w:rsidRPr="008143AC" w:rsidRDefault="008431BF" w:rsidP="005574CE">
            <w:pPr>
              <w:numPr>
                <w:ilvl w:val="0"/>
                <w:numId w:val="30"/>
              </w:numPr>
              <w:jc w:val="both"/>
              <w:rPr>
                <w:rFonts w:asciiTheme="majorHAnsi" w:hAnsiTheme="majorHAnsi" w:cs="Arial"/>
                <w:sz w:val="32"/>
                <w:szCs w:val="32"/>
              </w:rPr>
            </w:pPr>
            <w:r w:rsidRPr="008143AC">
              <w:rPr>
                <w:rFonts w:asciiTheme="majorHAnsi" w:hAnsiTheme="majorHAnsi" w:cs="Arial"/>
                <w:sz w:val="32"/>
                <w:szCs w:val="32"/>
              </w:rPr>
              <w:t>toile, film plastique ou des sacs en plastique</w:t>
            </w:r>
          </w:p>
          <w:p w:rsidR="008431BF" w:rsidRPr="008143AC" w:rsidRDefault="008431BF" w:rsidP="005574CE">
            <w:pPr>
              <w:numPr>
                <w:ilvl w:val="0"/>
                <w:numId w:val="30"/>
              </w:numPr>
              <w:jc w:val="both"/>
              <w:rPr>
                <w:rFonts w:asciiTheme="majorHAnsi" w:hAnsiTheme="majorHAnsi" w:cs="Arial"/>
                <w:sz w:val="32"/>
                <w:szCs w:val="32"/>
              </w:rPr>
            </w:pPr>
            <w:r w:rsidRPr="008143AC">
              <w:rPr>
                <w:rFonts w:asciiTheme="majorHAnsi" w:hAnsiTheme="majorHAnsi" w:cs="Arial"/>
                <w:sz w:val="32"/>
                <w:szCs w:val="32"/>
              </w:rPr>
              <w:t>cache–nez</w:t>
            </w:r>
          </w:p>
          <w:p w:rsidR="008431BF" w:rsidRPr="008143AC" w:rsidRDefault="008431BF" w:rsidP="005574CE">
            <w:pPr>
              <w:numPr>
                <w:ilvl w:val="0"/>
                <w:numId w:val="30"/>
              </w:numPr>
              <w:jc w:val="both"/>
              <w:rPr>
                <w:rFonts w:asciiTheme="majorHAnsi" w:hAnsiTheme="majorHAnsi" w:cs="Arial"/>
                <w:sz w:val="32"/>
                <w:szCs w:val="32"/>
              </w:rPr>
            </w:pPr>
            <w:r w:rsidRPr="008143AC">
              <w:rPr>
                <w:rFonts w:asciiTheme="majorHAnsi" w:hAnsiTheme="majorHAnsi" w:cs="Arial"/>
                <w:sz w:val="32"/>
                <w:szCs w:val="32"/>
              </w:rPr>
              <w:t>gants</w:t>
            </w:r>
          </w:p>
          <w:p w:rsidR="008431BF" w:rsidRPr="008143AC" w:rsidRDefault="008431BF" w:rsidP="005574CE">
            <w:pPr>
              <w:numPr>
                <w:ilvl w:val="0"/>
                <w:numId w:val="30"/>
              </w:numPr>
              <w:jc w:val="both"/>
              <w:rPr>
                <w:rFonts w:asciiTheme="majorHAnsi" w:hAnsiTheme="majorHAnsi" w:cs="Arial"/>
                <w:sz w:val="32"/>
                <w:szCs w:val="32"/>
              </w:rPr>
            </w:pPr>
            <w:r w:rsidRPr="008143AC">
              <w:rPr>
                <w:rFonts w:asciiTheme="majorHAnsi" w:hAnsiTheme="majorHAnsi" w:cs="Arial"/>
                <w:sz w:val="32"/>
                <w:szCs w:val="32"/>
              </w:rPr>
              <w:t>arrosoir</w:t>
            </w:r>
          </w:p>
        </w:tc>
      </w:tr>
      <w:tr w:rsidR="008431BF" w:rsidRPr="008143AC" w:rsidTr="00C8670C">
        <w:tc>
          <w:tcPr>
            <w:tcW w:w="3120" w:type="dxa"/>
            <w:vAlign w:val="center"/>
          </w:tcPr>
          <w:p w:rsidR="008431BF" w:rsidRPr="008143AC" w:rsidRDefault="008431BF" w:rsidP="00FF4E25">
            <w:pPr>
              <w:jc w:val="both"/>
              <w:rPr>
                <w:rFonts w:asciiTheme="majorHAnsi" w:hAnsiTheme="majorHAnsi" w:cs="Arial"/>
                <w:b/>
                <w:sz w:val="32"/>
                <w:szCs w:val="32"/>
              </w:rPr>
            </w:pPr>
            <w:r w:rsidRPr="008143AC">
              <w:rPr>
                <w:rFonts w:asciiTheme="majorHAnsi" w:hAnsiTheme="majorHAnsi" w:cs="Arial"/>
                <w:b/>
                <w:sz w:val="32"/>
                <w:szCs w:val="32"/>
              </w:rPr>
              <w:t>Techniques</w:t>
            </w:r>
          </w:p>
        </w:tc>
        <w:tc>
          <w:tcPr>
            <w:tcW w:w="7087" w:type="dxa"/>
            <w:vAlign w:val="center"/>
          </w:tcPr>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trier les déchets en séparant les matières putrescibles de celles non putrescibles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les entasser dans un endroit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creuser deux trous de 1 m de profondeur  et 2 m de largeur chacun pour y disposer des  matières organiques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alterner une couche de matière organique, de cendres, de sable et de feuilles mortes jusqu’à ce que le trou se remplisse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ajouter une couche de déjection d’animaux, (ex : bouse de vache), terre simple, cendre, etc.…)</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répéter jusqu’à sept (7) couches</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arroser avec 5 arrosoirs pour 20 bassines de déchets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recouvrir la couche avec une natte et / ou une toile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éviter que l’épaisseur de la couche organique dépasse 50 cm ;</w:t>
            </w:r>
          </w:p>
          <w:p w:rsidR="008431BF" w:rsidRPr="008143AC" w:rsidRDefault="008431BF" w:rsidP="005574CE">
            <w:pPr>
              <w:numPr>
                <w:ilvl w:val="0"/>
                <w:numId w:val="31"/>
              </w:numPr>
              <w:jc w:val="both"/>
              <w:rPr>
                <w:rFonts w:asciiTheme="majorHAnsi" w:hAnsiTheme="majorHAnsi" w:cs="Arial"/>
                <w:sz w:val="32"/>
                <w:szCs w:val="32"/>
              </w:rPr>
            </w:pPr>
            <w:r w:rsidRPr="008143AC">
              <w:rPr>
                <w:rFonts w:asciiTheme="majorHAnsi" w:hAnsiTheme="majorHAnsi" w:cs="Arial"/>
                <w:sz w:val="32"/>
                <w:szCs w:val="32"/>
              </w:rPr>
              <w:t>laisser reposer 2 mois au moins.</w:t>
            </w:r>
          </w:p>
        </w:tc>
      </w:tr>
    </w:tbl>
    <w:p w:rsidR="008431BF" w:rsidRPr="008143AC" w:rsidRDefault="008431BF" w:rsidP="00967F44">
      <w:pPr>
        <w:jc w:val="both"/>
        <w:rPr>
          <w:rFonts w:asciiTheme="majorHAnsi" w:hAnsiTheme="majorHAnsi" w:cs="Arial"/>
          <w:sz w:val="32"/>
          <w:szCs w:val="32"/>
        </w:rPr>
      </w:pPr>
    </w:p>
    <w:p w:rsidR="008431BF" w:rsidRPr="008143AC" w:rsidRDefault="008431BF" w:rsidP="00967F44">
      <w:pPr>
        <w:jc w:val="both"/>
        <w:rPr>
          <w:rFonts w:asciiTheme="majorHAnsi" w:hAnsiTheme="majorHAnsi" w:cs="Arial"/>
          <w:sz w:val="32"/>
          <w:szCs w:val="32"/>
        </w:rPr>
      </w:pPr>
    </w:p>
    <w:p w:rsidR="008431BF" w:rsidRPr="008143AC" w:rsidRDefault="008431BF" w:rsidP="00967F44">
      <w:pPr>
        <w:jc w:val="both"/>
        <w:rPr>
          <w:rFonts w:asciiTheme="majorHAnsi" w:hAnsiTheme="majorHAnsi" w:cs="Arial"/>
          <w:sz w:val="32"/>
          <w:szCs w:val="32"/>
        </w:rPr>
      </w:pPr>
    </w:p>
    <w:p w:rsidR="008431BF" w:rsidRPr="008143AC" w:rsidRDefault="008431BF" w:rsidP="00967F44">
      <w:pPr>
        <w:jc w:val="both"/>
        <w:rPr>
          <w:rFonts w:asciiTheme="majorHAnsi" w:hAnsiTheme="majorHAnsi" w:cs="Arial"/>
          <w:sz w:val="32"/>
          <w:szCs w:val="32"/>
        </w:rPr>
      </w:pPr>
    </w:p>
    <w:p w:rsidR="008431BF" w:rsidRPr="008143AC" w:rsidRDefault="008431BF" w:rsidP="00967F44">
      <w:pPr>
        <w:jc w:val="both"/>
        <w:rPr>
          <w:rFonts w:asciiTheme="majorHAnsi" w:hAnsiTheme="majorHAnsi" w:cs="Arial"/>
          <w:sz w:val="32"/>
          <w:szCs w:val="32"/>
        </w:rPr>
      </w:pPr>
    </w:p>
    <w:p w:rsidR="008431BF" w:rsidRPr="008143AC" w:rsidRDefault="008431BF" w:rsidP="00967F44">
      <w:pPr>
        <w:jc w:val="both"/>
        <w:rPr>
          <w:rFonts w:asciiTheme="majorHAnsi" w:hAnsiTheme="majorHAnsi" w:cs="Arial"/>
          <w:sz w:val="32"/>
          <w:szCs w:val="32"/>
        </w:rPr>
      </w:pPr>
    </w:p>
    <w:p w:rsidR="008431BF" w:rsidRPr="008143AC" w:rsidRDefault="008431BF" w:rsidP="00967F44">
      <w:pPr>
        <w:jc w:val="both"/>
        <w:rPr>
          <w:rFonts w:asciiTheme="majorHAnsi" w:hAnsiTheme="majorHAnsi" w:cs="Arial"/>
          <w:sz w:val="32"/>
          <w:szCs w:val="32"/>
        </w:rPr>
      </w:pPr>
    </w:p>
    <w:p w:rsidR="008431BF" w:rsidRPr="008143AC" w:rsidRDefault="008431BF" w:rsidP="00710300">
      <w:pPr>
        <w:jc w:val="center"/>
        <w:rPr>
          <w:rFonts w:asciiTheme="majorHAnsi" w:hAnsiTheme="majorHAnsi" w:cs="Arial"/>
          <w:b/>
          <w:sz w:val="32"/>
          <w:szCs w:val="32"/>
        </w:rPr>
      </w:pPr>
      <w:r w:rsidRPr="008143AC">
        <w:rPr>
          <w:rFonts w:asciiTheme="majorHAnsi" w:hAnsiTheme="majorHAnsi" w:cs="Arial"/>
          <w:b/>
          <w:sz w:val="32"/>
          <w:szCs w:val="32"/>
        </w:rPr>
        <w:lastRenderedPageBreak/>
        <w:t>FICHE N° 06</w:t>
      </w:r>
    </w:p>
    <w:p w:rsidR="008431BF" w:rsidRPr="008143AC" w:rsidRDefault="008431BF" w:rsidP="00710300">
      <w:pPr>
        <w:jc w:val="center"/>
        <w:rPr>
          <w:rFonts w:asciiTheme="majorHAnsi" w:hAnsiTheme="majorHAnsi" w:cs="Arial"/>
          <w:b/>
          <w:sz w:val="32"/>
          <w:szCs w:val="32"/>
        </w:rPr>
      </w:pPr>
      <w:r w:rsidRPr="008143AC">
        <w:rPr>
          <w:rFonts w:asciiTheme="majorHAnsi" w:hAnsiTheme="majorHAnsi" w:cs="Arial"/>
          <w:b/>
          <w:sz w:val="32"/>
          <w:szCs w:val="32"/>
        </w:rPr>
        <w:t xml:space="preserve"> Les techniques de plantation, d’entretien et de protection des plantes </w:t>
      </w:r>
    </w:p>
    <w:p w:rsidR="008431BF" w:rsidRPr="008143AC" w:rsidRDefault="008431BF" w:rsidP="00790803">
      <w:pPr>
        <w:ind w:left="528"/>
        <w:jc w:val="center"/>
        <w:rPr>
          <w:rFonts w:asciiTheme="majorHAnsi" w:hAnsiTheme="majorHAnsi" w:cs="Arial"/>
          <w:b/>
          <w:bCs/>
          <w:sz w:val="30"/>
          <w:szCs w:val="30"/>
        </w:rPr>
      </w:pPr>
    </w:p>
    <w:p w:rsidR="008431BF" w:rsidRPr="008143AC" w:rsidRDefault="008431BF" w:rsidP="00790803">
      <w:pPr>
        <w:jc w:val="both"/>
        <w:rPr>
          <w:rFonts w:asciiTheme="majorHAnsi" w:hAnsiTheme="majorHAnsi" w:cs="Arial"/>
          <w:b/>
          <w:bCs/>
          <w:sz w:val="30"/>
          <w:szCs w:val="30"/>
        </w:rPr>
      </w:pPr>
      <w:r w:rsidRPr="008143AC">
        <w:rPr>
          <w:rFonts w:asciiTheme="majorHAnsi" w:hAnsiTheme="majorHAnsi" w:cs="Arial"/>
          <w:b/>
          <w:bCs/>
          <w:sz w:val="30"/>
          <w:szCs w:val="30"/>
        </w:rPr>
        <w:t xml:space="preserve">I </w:t>
      </w:r>
      <w:r w:rsidRPr="001254CF">
        <w:rPr>
          <w:rFonts w:asciiTheme="majorHAnsi" w:hAnsiTheme="majorHAnsi" w:cs="Arial"/>
          <w:b/>
          <w:bCs/>
          <w:sz w:val="32"/>
          <w:szCs w:val="32"/>
        </w:rPr>
        <w:t>–  PLANTATION</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Elle concerne toutes les opérations permettant la mise en terre définitive des plants produits en pépinières.</w:t>
      </w:r>
    </w:p>
    <w:p w:rsidR="008431BF" w:rsidRPr="001254CF" w:rsidRDefault="008431BF" w:rsidP="00A22597">
      <w:pPr>
        <w:pStyle w:val="Paragraphedeliste"/>
        <w:numPr>
          <w:ilvl w:val="0"/>
          <w:numId w:val="32"/>
        </w:numPr>
        <w:jc w:val="both"/>
        <w:rPr>
          <w:rFonts w:asciiTheme="majorHAnsi" w:hAnsiTheme="majorHAnsi" w:cs="Arial"/>
          <w:b/>
          <w:bCs/>
          <w:sz w:val="28"/>
          <w:szCs w:val="28"/>
        </w:rPr>
      </w:pPr>
      <w:r w:rsidRPr="001254CF">
        <w:rPr>
          <w:rFonts w:asciiTheme="majorHAnsi" w:hAnsiTheme="majorHAnsi" w:cs="Arial"/>
          <w:b/>
          <w:bCs/>
          <w:sz w:val="28"/>
          <w:szCs w:val="28"/>
        </w:rPr>
        <w:t xml:space="preserve">Le piquetage :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Il permet de matérialiser l'emplacement des plants. Le choix de l'écartement dépend, entre autres critères, de la pluviosité, des espèces et des objectifs de plantation.</w:t>
      </w:r>
    </w:p>
    <w:p w:rsidR="008431BF" w:rsidRPr="001254CF" w:rsidRDefault="008431BF" w:rsidP="00A22597">
      <w:pPr>
        <w:pStyle w:val="Paragraphedeliste"/>
        <w:numPr>
          <w:ilvl w:val="0"/>
          <w:numId w:val="32"/>
        </w:numPr>
        <w:jc w:val="both"/>
        <w:rPr>
          <w:rFonts w:asciiTheme="majorHAnsi" w:hAnsiTheme="majorHAnsi" w:cs="Arial"/>
          <w:sz w:val="28"/>
          <w:szCs w:val="28"/>
        </w:rPr>
      </w:pPr>
      <w:r w:rsidRPr="001254CF">
        <w:rPr>
          <w:rFonts w:asciiTheme="majorHAnsi" w:hAnsiTheme="majorHAnsi" w:cs="Arial"/>
          <w:b/>
          <w:bCs/>
          <w:sz w:val="28"/>
          <w:szCs w:val="28"/>
        </w:rPr>
        <w:t>La préparation du sol :</w:t>
      </w:r>
      <w:r w:rsidRPr="001254CF">
        <w:rPr>
          <w:rFonts w:asciiTheme="majorHAnsi" w:hAnsiTheme="majorHAnsi" w:cs="Arial"/>
          <w:sz w:val="28"/>
          <w:szCs w:val="28"/>
        </w:rPr>
        <w:t xml:space="preserve"> (labour, </w:t>
      </w:r>
      <w:proofErr w:type="spellStart"/>
      <w:r w:rsidRPr="001254CF">
        <w:rPr>
          <w:rFonts w:asciiTheme="majorHAnsi" w:hAnsiTheme="majorHAnsi" w:cs="Arial"/>
          <w:sz w:val="28"/>
          <w:szCs w:val="28"/>
        </w:rPr>
        <w:t>trouaison</w:t>
      </w:r>
      <w:proofErr w:type="spellEnd"/>
      <w:r w:rsidRPr="001254CF">
        <w:rPr>
          <w:rFonts w:asciiTheme="majorHAnsi" w:hAnsiTheme="majorHAnsi" w:cs="Arial"/>
          <w:sz w:val="28"/>
          <w:szCs w:val="28"/>
        </w:rPr>
        <w:t xml:space="preserve"> simple ou grands </w:t>
      </w:r>
      <w:proofErr w:type="spellStart"/>
      <w:r w:rsidRPr="001254CF">
        <w:rPr>
          <w:rFonts w:asciiTheme="majorHAnsi" w:hAnsiTheme="majorHAnsi" w:cs="Arial"/>
          <w:sz w:val="28"/>
          <w:szCs w:val="28"/>
        </w:rPr>
        <w:t>potets</w:t>
      </w:r>
      <w:proofErr w:type="spellEnd"/>
      <w:r w:rsidRPr="001254CF">
        <w:rPr>
          <w:rFonts w:asciiTheme="majorHAnsi" w:hAnsiTheme="majorHAnsi" w:cs="Arial"/>
          <w:sz w:val="28"/>
          <w:szCs w:val="28"/>
        </w:rPr>
        <w:t>)</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Les buts de la préparation du sol sont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 xml:space="preserve">- permettre au sol d'emmagasiner le maximum d'eau afin de faciliter la reprise des plants.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 ramollir la terre afin de permettre aux racines de se développer en profondeur.</w:t>
      </w:r>
    </w:p>
    <w:p w:rsidR="008431BF" w:rsidRPr="001254CF" w:rsidRDefault="008431BF" w:rsidP="00A22597">
      <w:pPr>
        <w:pStyle w:val="Paragraphedeliste"/>
        <w:numPr>
          <w:ilvl w:val="0"/>
          <w:numId w:val="32"/>
        </w:numPr>
        <w:jc w:val="both"/>
        <w:rPr>
          <w:rFonts w:asciiTheme="majorHAnsi" w:hAnsiTheme="majorHAnsi" w:cs="Arial"/>
          <w:b/>
          <w:bCs/>
          <w:sz w:val="28"/>
          <w:szCs w:val="28"/>
        </w:rPr>
      </w:pPr>
      <w:r w:rsidRPr="001254CF">
        <w:rPr>
          <w:rFonts w:asciiTheme="majorHAnsi" w:hAnsiTheme="majorHAnsi" w:cs="Arial"/>
          <w:b/>
          <w:bCs/>
          <w:sz w:val="28"/>
          <w:szCs w:val="28"/>
        </w:rPr>
        <w:t>La fertilisation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 xml:space="preserve">Pour les sols pauvres en éléments nutritifs, l'utilisation de fumier et/ou d'engrais minéral est nécessaire. </w:t>
      </w:r>
    </w:p>
    <w:p w:rsidR="008431BF" w:rsidRPr="001254CF" w:rsidRDefault="008431BF" w:rsidP="00A22597">
      <w:pPr>
        <w:pStyle w:val="Paragraphedeliste"/>
        <w:numPr>
          <w:ilvl w:val="0"/>
          <w:numId w:val="32"/>
        </w:numPr>
        <w:jc w:val="both"/>
        <w:rPr>
          <w:rFonts w:asciiTheme="majorHAnsi" w:hAnsiTheme="majorHAnsi" w:cs="Arial"/>
          <w:b/>
          <w:bCs/>
          <w:sz w:val="28"/>
          <w:szCs w:val="28"/>
        </w:rPr>
      </w:pPr>
      <w:r w:rsidRPr="001254CF">
        <w:rPr>
          <w:rFonts w:asciiTheme="majorHAnsi" w:hAnsiTheme="majorHAnsi" w:cs="Arial"/>
          <w:b/>
          <w:bCs/>
          <w:sz w:val="28"/>
          <w:szCs w:val="28"/>
        </w:rPr>
        <w:t>Les modes de plantation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Les modes de plantations utilisées sont :</w:t>
      </w:r>
    </w:p>
    <w:p w:rsidR="00A22597" w:rsidRPr="001254CF" w:rsidRDefault="008431BF" w:rsidP="00A22597">
      <w:pPr>
        <w:pStyle w:val="Paragraphedeliste"/>
        <w:numPr>
          <w:ilvl w:val="0"/>
          <w:numId w:val="31"/>
        </w:numPr>
        <w:jc w:val="both"/>
        <w:rPr>
          <w:rFonts w:asciiTheme="majorHAnsi" w:hAnsiTheme="majorHAnsi" w:cs="Arial"/>
          <w:sz w:val="28"/>
          <w:szCs w:val="28"/>
        </w:rPr>
      </w:pPr>
      <w:r w:rsidRPr="001254CF">
        <w:rPr>
          <w:rFonts w:asciiTheme="majorHAnsi" w:hAnsiTheme="majorHAnsi" w:cs="Arial"/>
          <w:sz w:val="28"/>
          <w:szCs w:val="28"/>
        </w:rPr>
        <w:t xml:space="preserve"> Les semis directs (exemple : </w:t>
      </w:r>
      <w:proofErr w:type="spellStart"/>
      <w:r w:rsidRPr="001254CF">
        <w:rPr>
          <w:rFonts w:asciiTheme="majorHAnsi" w:hAnsiTheme="majorHAnsi" w:cs="Arial"/>
          <w:sz w:val="28"/>
          <w:szCs w:val="28"/>
        </w:rPr>
        <w:t>Darcassou</w:t>
      </w:r>
      <w:proofErr w:type="spellEnd"/>
      <w:r w:rsidRPr="001254CF">
        <w:rPr>
          <w:rFonts w:asciiTheme="majorHAnsi" w:hAnsiTheme="majorHAnsi" w:cs="Arial"/>
          <w:sz w:val="28"/>
          <w:szCs w:val="28"/>
        </w:rPr>
        <w:t>)</w:t>
      </w:r>
    </w:p>
    <w:p w:rsidR="00A22597" w:rsidRPr="001254CF" w:rsidRDefault="008431BF" w:rsidP="00C42E67">
      <w:pPr>
        <w:pStyle w:val="Paragraphedeliste"/>
        <w:numPr>
          <w:ilvl w:val="0"/>
          <w:numId w:val="31"/>
        </w:numPr>
        <w:jc w:val="both"/>
        <w:rPr>
          <w:rFonts w:asciiTheme="majorHAnsi" w:hAnsiTheme="majorHAnsi" w:cs="Arial"/>
          <w:sz w:val="28"/>
          <w:szCs w:val="28"/>
        </w:rPr>
      </w:pPr>
      <w:r w:rsidRPr="001254CF">
        <w:rPr>
          <w:rFonts w:asciiTheme="majorHAnsi" w:hAnsiTheme="majorHAnsi" w:cs="Arial"/>
          <w:sz w:val="28"/>
          <w:szCs w:val="28"/>
        </w:rPr>
        <w:t>La plantation avec les plants en pots (exemple Eucalyptus)</w:t>
      </w:r>
    </w:p>
    <w:p w:rsidR="00A22597" w:rsidRPr="001254CF" w:rsidRDefault="008431BF" w:rsidP="00A22597">
      <w:pPr>
        <w:pStyle w:val="Paragraphedeliste"/>
        <w:numPr>
          <w:ilvl w:val="0"/>
          <w:numId w:val="31"/>
        </w:numPr>
        <w:jc w:val="both"/>
        <w:rPr>
          <w:rFonts w:asciiTheme="majorHAnsi" w:hAnsiTheme="majorHAnsi" w:cs="Arial"/>
          <w:sz w:val="28"/>
          <w:szCs w:val="28"/>
        </w:rPr>
      </w:pPr>
      <w:r w:rsidRPr="001254CF">
        <w:rPr>
          <w:rFonts w:asciiTheme="majorHAnsi" w:hAnsiTheme="majorHAnsi" w:cs="Arial"/>
          <w:sz w:val="28"/>
          <w:szCs w:val="28"/>
        </w:rPr>
        <w:t xml:space="preserve">La plantation en </w:t>
      </w:r>
      <w:proofErr w:type="spellStart"/>
      <w:r w:rsidRPr="001254CF">
        <w:rPr>
          <w:rFonts w:asciiTheme="majorHAnsi" w:hAnsiTheme="majorHAnsi" w:cs="Arial"/>
          <w:sz w:val="28"/>
          <w:szCs w:val="28"/>
        </w:rPr>
        <w:t>barbatelle</w:t>
      </w:r>
      <w:proofErr w:type="spellEnd"/>
      <w:r w:rsidRPr="001254CF">
        <w:rPr>
          <w:rFonts w:asciiTheme="majorHAnsi" w:hAnsiTheme="majorHAnsi" w:cs="Arial"/>
          <w:sz w:val="28"/>
          <w:szCs w:val="28"/>
        </w:rPr>
        <w:t xml:space="preserve"> (exemple : Teck ou </w:t>
      </w:r>
      <w:proofErr w:type="spellStart"/>
      <w:r w:rsidRPr="001254CF">
        <w:rPr>
          <w:rFonts w:asciiTheme="majorHAnsi" w:hAnsiTheme="majorHAnsi" w:cs="Arial"/>
          <w:sz w:val="28"/>
          <w:szCs w:val="28"/>
        </w:rPr>
        <w:t>Gmelina</w:t>
      </w:r>
      <w:proofErr w:type="spellEnd"/>
      <w:r w:rsidRPr="001254CF">
        <w:rPr>
          <w:rFonts w:asciiTheme="majorHAnsi" w:hAnsiTheme="majorHAnsi" w:cs="Arial"/>
          <w:sz w:val="28"/>
          <w:szCs w:val="28"/>
        </w:rPr>
        <w:t>)</w:t>
      </w:r>
    </w:p>
    <w:p w:rsidR="008431BF" w:rsidRPr="001254CF" w:rsidRDefault="008431BF" w:rsidP="00A22597">
      <w:pPr>
        <w:pStyle w:val="Paragraphedeliste"/>
        <w:numPr>
          <w:ilvl w:val="0"/>
          <w:numId w:val="31"/>
        </w:numPr>
        <w:jc w:val="both"/>
        <w:rPr>
          <w:rFonts w:asciiTheme="majorHAnsi" w:hAnsiTheme="majorHAnsi" w:cs="Arial"/>
          <w:sz w:val="28"/>
          <w:szCs w:val="28"/>
        </w:rPr>
      </w:pPr>
      <w:r w:rsidRPr="001254CF">
        <w:rPr>
          <w:rFonts w:asciiTheme="majorHAnsi" w:hAnsiTheme="majorHAnsi" w:cs="Arial"/>
          <w:sz w:val="28"/>
          <w:szCs w:val="28"/>
        </w:rPr>
        <w:t xml:space="preserve">La plantation avec des plants à racines nues (exemple </w:t>
      </w:r>
      <w:proofErr w:type="spellStart"/>
      <w:r w:rsidRPr="001254CF">
        <w:rPr>
          <w:rFonts w:asciiTheme="majorHAnsi" w:hAnsiTheme="majorHAnsi" w:cs="Arial"/>
          <w:sz w:val="28"/>
          <w:szCs w:val="28"/>
        </w:rPr>
        <w:t>Neem</w:t>
      </w:r>
      <w:proofErr w:type="spellEnd"/>
      <w:r w:rsidRPr="001254CF">
        <w:rPr>
          <w:rFonts w:asciiTheme="majorHAnsi" w:hAnsiTheme="majorHAnsi" w:cs="Arial"/>
          <w:sz w:val="28"/>
          <w:szCs w:val="28"/>
        </w:rPr>
        <w:t xml:space="preserve">)    </w:t>
      </w:r>
    </w:p>
    <w:p w:rsidR="008431BF" w:rsidRPr="001254CF" w:rsidRDefault="008431BF" w:rsidP="00790803">
      <w:pPr>
        <w:ind w:left="708"/>
        <w:rPr>
          <w:rFonts w:asciiTheme="majorHAnsi" w:hAnsiTheme="majorHAnsi" w:cs="Arial"/>
          <w:sz w:val="28"/>
          <w:szCs w:val="28"/>
        </w:rPr>
      </w:pPr>
    </w:p>
    <w:p w:rsidR="008431BF" w:rsidRPr="001254CF" w:rsidRDefault="008431BF" w:rsidP="00790803">
      <w:pPr>
        <w:rPr>
          <w:rFonts w:asciiTheme="majorHAnsi" w:hAnsiTheme="majorHAnsi" w:cs="Arial"/>
          <w:sz w:val="32"/>
          <w:szCs w:val="32"/>
        </w:rPr>
      </w:pPr>
      <w:r w:rsidRPr="001254CF">
        <w:rPr>
          <w:rFonts w:asciiTheme="majorHAnsi" w:hAnsiTheme="majorHAnsi" w:cs="Arial"/>
          <w:b/>
          <w:sz w:val="32"/>
          <w:szCs w:val="32"/>
        </w:rPr>
        <w:t>II – PROTECTION ET ENTRETIEN DES PLANTS</w:t>
      </w:r>
      <w:r w:rsidRPr="001254CF">
        <w:rPr>
          <w:rFonts w:asciiTheme="majorHAnsi" w:hAnsiTheme="majorHAnsi" w:cs="Arial"/>
          <w:sz w:val="32"/>
          <w:szCs w:val="32"/>
        </w:rPr>
        <w:t xml:space="preserve">                                                                                                                                                                                        </w:t>
      </w:r>
    </w:p>
    <w:p w:rsidR="008431BF" w:rsidRPr="001254CF" w:rsidRDefault="008431BF" w:rsidP="00A22597">
      <w:pPr>
        <w:pStyle w:val="Paragraphedeliste"/>
        <w:numPr>
          <w:ilvl w:val="0"/>
          <w:numId w:val="32"/>
        </w:numPr>
        <w:jc w:val="both"/>
        <w:rPr>
          <w:rFonts w:asciiTheme="majorHAnsi" w:hAnsiTheme="majorHAnsi" w:cs="Arial"/>
          <w:b/>
          <w:bCs/>
          <w:sz w:val="28"/>
          <w:szCs w:val="28"/>
        </w:rPr>
      </w:pPr>
      <w:r w:rsidRPr="001254CF">
        <w:rPr>
          <w:rFonts w:asciiTheme="majorHAnsi" w:hAnsiTheme="majorHAnsi" w:cs="Arial"/>
          <w:b/>
          <w:bCs/>
          <w:sz w:val="28"/>
          <w:szCs w:val="28"/>
        </w:rPr>
        <w:t>La protection des plants :</w:t>
      </w:r>
    </w:p>
    <w:p w:rsidR="00A22597" w:rsidRPr="001254CF" w:rsidRDefault="008431BF" w:rsidP="00A22597">
      <w:pPr>
        <w:jc w:val="both"/>
        <w:rPr>
          <w:rFonts w:asciiTheme="majorHAnsi" w:hAnsiTheme="majorHAnsi" w:cs="Arial"/>
          <w:sz w:val="28"/>
          <w:szCs w:val="28"/>
        </w:rPr>
      </w:pPr>
      <w:r w:rsidRPr="001254CF">
        <w:rPr>
          <w:rFonts w:asciiTheme="majorHAnsi" w:hAnsiTheme="majorHAnsi" w:cs="Arial"/>
          <w:sz w:val="28"/>
          <w:szCs w:val="28"/>
        </w:rPr>
        <w:t xml:space="preserve">Il est nécessaire d'assurer la protection des plants </w:t>
      </w:r>
    </w:p>
    <w:p w:rsidR="00A22597" w:rsidRPr="001254CF" w:rsidRDefault="008431BF" w:rsidP="00790803">
      <w:pPr>
        <w:pStyle w:val="Paragraphedeliste"/>
        <w:numPr>
          <w:ilvl w:val="0"/>
          <w:numId w:val="50"/>
        </w:numPr>
        <w:jc w:val="both"/>
        <w:rPr>
          <w:rFonts w:asciiTheme="majorHAnsi" w:hAnsiTheme="majorHAnsi" w:cs="Arial"/>
          <w:sz w:val="28"/>
          <w:szCs w:val="28"/>
        </w:rPr>
      </w:pPr>
      <w:r w:rsidRPr="001254CF">
        <w:rPr>
          <w:rFonts w:asciiTheme="majorHAnsi" w:hAnsiTheme="majorHAnsi" w:cs="Arial"/>
          <w:sz w:val="28"/>
          <w:szCs w:val="28"/>
        </w:rPr>
        <w:t xml:space="preserve">Protection contre les termites (avec le </w:t>
      </w:r>
      <w:proofErr w:type="spellStart"/>
      <w:r w:rsidRPr="001254CF">
        <w:rPr>
          <w:rFonts w:asciiTheme="majorHAnsi" w:hAnsiTheme="majorHAnsi" w:cs="Arial"/>
          <w:sz w:val="28"/>
          <w:szCs w:val="28"/>
        </w:rPr>
        <w:t>Dursban</w:t>
      </w:r>
      <w:proofErr w:type="spellEnd"/>
      <w:r w:rsidR="00A22597" w:rsidRPr="001254CF">
        <w:rPr>
          <w:rFonts w:asciiTheme="majorHAnsi" w:hAnsiTheme="majorHAnsi" w:cs="Arial"/>
          <w:sz w:val="28"/>
          <w:szCs w:val="28"/>
        </w:rPr>
        <w:t>)</w:t>
      </w:r>
    </w:p>
    <w:p w:rsidR="00A22597" w:rsidRPr="001254CF" w:rsidRDefault="008431BF" w:rsidP="00790803">
      <w:pPr>
        <w:pStyle w:val="Paragraphedeliste"/>
        <w:numPr>
          <w:ilvl w:val="0"/>
          <w:numId w:val="50"/>
        </w:numPr>
        <w:jc w:val="both"/>
        <w:rPr>
          <w:rFonts w:asciiTheme="majorHAnsi" w:hAnsiTheme="majorHAnsi" w:cs="Arial"/>
          <w:sz w:val="28"/>
          <w:szCs w:val="28"/>
        </w:rPr>
      </w:pPr>
      <w:r w:rsidRPr="001254CF">
        <w:rPr>
          <w:rFonts w:asciiTheme="majorHAnsi" w:hAnsiTheme="majorHAnsi" w:cs="Arial"/>
          <w:sz w:val="28"/>
          <w:szCs w:val="28"/>
        </w:rPr>
        <w:t>Protection contre la dent du bétail (grillage ou autres protections)</w:t>
      </w:r>
    </w:p>
    <w:p w:rsidR="00A22597" w:rsidRPr="001254CF" w:rsidRDefault="008431BF" w:rsidP="00790803">
      <w:pPr>
        <w:pStyle w:val="Paragraphedeliste"/>
        <w:numPr>
          <w:ilvl w:val="0"/>
          <w:numId w:val="50"/>
        </w:numPr>
        <w:jc w:val="both"/>
        <w:rPr>
          <w:rFonts w:asciiTheme="majorHAnsi" w:hAnsiTheme="majorHAnsi" w:cs="Arial"/>
          <w:sz w:val="28"/>
          <w:szCs w:val="28"/>
        </w:rPr>
      </w:pPr>
      <w:r w:rsidRPr="001254CF">
        <w:rPr>
          <w:rFonts w:asciiTheme="majorHAnsi" w:hAnsiTheme="majorHAnsi" w:cs="Arial"/>
          <w:sz w:val="28"/>
          <w:szCs w:val="28"/>
        </w:rPr>
        <w:t>Pro</w:t>
      </w:r>
      <w:r w:rsidR="00A22597" w:rsidRPr="001254CF">
        <w:rPr>
          <w:rFonts w:asciiTheme="majorHAnsi" w:hAnsiTheme="majorHAnsi" w:cs="Arial"/>
          <w:sz w:val="28"/>
          <w:szCs w:val="28"/>
        </w:rPr>
        <w:t>tection contre les rongeurs (piè</w:t>
      </w:r>
      <w:r w:rsidRPr="001254CF">
        <w:rPr>
          <w:rFonts w:asciiTheme="majorHAnsi" w:hAnsiTheme="majorHAnsi" w:cs="Arial"/>
          <w:sz w:val="28"/>
          <w:szCs w:val="28"/>
        </w:rPr>
        <w:t>ges ou raticides)</w:t>
      </w:r>
    </w:p>
    <w:p w:rsidR="008431BF" w:rsidRPr="001254CF" w:rsidRDefault="008431BF" w:rsidP="00790803">
      <w:pPr>
        <w:pStyle w:val="Paragraphedeliste"/>
        <w:numPr>
          <w:ilvl w:val="0"/>
          <w:numId w:val="50"/>
        </w:numPr>
        <w:jc w:val="both"/>
        <w:rPr>
          <w:rFonts w:asciiTheme="majorHAnsi" w:hAnsiTheme="majorHAnsi" w:cs="Arial"/>
          <w:sz w:val="28"/>
          <w:szCs w:val="28"/>
        </w:rPr>
      </w:pPr>
      <w:r w:rsidRPr="001254CF">
        <w:rPr>
          <w:rFonts w:asciiTheme="majorHAnsi" w:hAnsiTheme="majorHAnsi" w:cs="Arial"/>
          <w:sz w:val="28"/>
          <w:szCs w:val="28"/>
        </w:rPr>
        <w:t>Protection contre les feux (pare-feux)</w:t>
      </w:r>
    </w:p>
    <w:p w:rsidR="008431BF" w:rsidRPr="001254CF" w:rsidRDefault="008431BF" w:rsidP="00A22597">
      <w:pPr>
        <w:pStyle w:val="Paragraphedeliste"/>
        <w:numPr>
          <w:ilvl w:val="0"/>
          <w:numId w:val="32"/>
        </w:numPr>
        <w:jc w:val="both"/>
        <w:rPr>
          <w:rFonts w:asciiTheme="majorHAnsi" w:hAnsiTheme="majorHAnsi" w:cs="Arial"/>
          <w:b/>
          <w:bCs/>
          <w:sz w:val="28"/>
          <w:szCs w:val="28"/>
        </w:rPr>
      </w:pPr>
      <w:r w:rsidRPr="001254CF">
        <w:rPr>
          <w:rFonts w:asciiTheme="majorHAnsi" w:hAnsiTheme="majorHAnsi" w:cs="Arial"/>
          <w:b/>
          <w:bCs/>
          <w:sz w:val="28"/>
          <w:szCs w:val="28"/>
        </w:rPr>
        <w:t>L'entretien des plantations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L'entretien des plants est une nécessité au cours de la première année.</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Il consiste essentiellement à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 arroser régulièrement pour assurer la satisfaction des besoins des plants,</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 xml:space="preserve">- éliminer la concurrence herbacée (désherbage si nécessaire), </w:t>
      </w:r>
    </w:p>
    <w:p w:rsidR="008431BF" w:rsidRPr="001254CF" w:rsidRDefault="008431BF" w:rsidP="00790803">
      <w:pPr>
        <w:jc w:val="both"/>
        <w:rPr>
          <w:rFonts w:asciiTheme="majorHAnsi" w:hAnsiTheme="majorHAnsi" w:cs="Arial"/>
          <w:sz w:val="28"/>
          <w:szCs w:val="28"/>
        </w:rPr>
      </w:pPr>
      <w:r w:rsidRPr="001254CF">
        <w:rPr>
          <w:rFonts w:asciiTheme="majorHAnsi" w:hAnsiTheme="majorHAnsi" w:cs="Arial"/>
          <w:sz w:val="28"/>
          <w:szCs w:val="28"/>
        </w:rPr>
        <w:t>- faire une taille des basses branches (gourmands).</w:t>
      </w:r>
    </w:p>
    <w:p w:rsidR="008431BF" w:rsidRPr="001254CF" w:rsidRDefault="008431BF" w:rsidP="00790803">
      <w:pPr>
        <w:jc w:val="both"/>
        <w:rPr>
          <w:rFonts w:asciiTheme="majorHAnsi" w:hAnsiTheme="majorHAnsi" w:cs="Arial"/>
          <w:sz w:val="28"/>
          <w:szCs w:val="28"/>
        </w:rPr>
      </w:pPr>
    </w:p>
    <w:p w:rsidR="008431BF" w:rsidRPr="008143AC" w:rsidRDefault="008431BF" w:rsidP="00790803">
      <w:pPr>
        <w:jc w:val="both"/>
        <w:rPr>
          <w:rFonts w:asciiTheme="majorHAnsi" w:hAnsiTheme="majorHAnsi" w:cs="Arial"/>
          <w:sz w:val="30"/>
          <w:szCs w:val="30"/>
        </w:rPr>
      </w:pPr>
    </w:p>
    <w:p w:rsidR="001254CF" w:rsidRDefault="001254CF" w:rsidP="00801551">
      <w:pPr>
        <w:spacing w:line="360" w:lineRule="auto"/>
        <w:jc w:val="center"/>
        <w:rPr>
          <w:rFonts w:asciiTheme="majorHAnsi" w:hAnsiTheme="majorHAnsi"/>
          <w:b/>
          <w:sz w:val="48"/>
          <w:szCs w:val="56"/>
        </w:rPr>
      </w:pPr>
    </w:p>
    <w:p w:rsidR="008431BF" w:rsidRPr="008143AC" w:rsidRDefault="008431BF" w:rsidP="00801551">
      <w:pPr>
        <w:spacing w:line="360" w:lineRule="auto"/>
        <w:jc w:val="center"/>
        <w:rPr>
          <w:rFonts w:asciiTheme="majorHAnsi" w:hAnsiTheme="majorHAnsi"/>
          <w:b/>
          <w:sz w:val="48"/>
          <w:szCs w:val="56"/>
        </w:rPr>
      </w:pPr>
      <w:r w:rsidRPr="008143AC">
        <w:rPr>
          <w:rFonts w:asciiTheme="majorHAnsi" w:hAnsiTheme="majorHAnsi"/>
          <w:b/>
          <w:sz w:val="48"/>
          <w:szCs w:val="56"/>
        </w:rPr>
        <w:t>Références bibliographiques</w:t>
      </w:r>
    </w:p>
    <w:p w:rsidR="008431BF" w:rsidRPr="008143AC" w:rsidRDefault="008431BF" w:rsidP="001254CF">
      <w:pPr>
        <w:pStyle w:val="Paragraphedeliste"/>
        <w:spacing w:line="360" w:lineRule="auto"/>
        <w:ind w:left="1440"/>
        <w:jc w:val="both"/>
        <w:rPr>
          <w:rFonts w:asciiTheme="majorHAnsi" w:hAnsiTheme="majorHAnsi"/>
          <w:sz w:val="28"/>
          <w:szCs w:val="28"/>
        </w:rPr>
      </w:pPr>
    </w:p>
    <w:p w:rsidR="00A9260F" w:rsidRPr="008143AC" w:rsidRDefault="00A9260F" w:rsidP="001254CF">
      <w:pPr>
        <w:pStyle w:val="Paragraphedeliste"/>
        <w:spacing w:line="360" w:lineRule="auto"/>
        <w:ind w:left="1440"/>
        <w:jc w:val="both"/>
        <w:rPr>
          <w:rFonts w:asciiTheme="majorHAnsi" w:hAnsiTheme="majorHAnsi"/>
          <w:sz w:val="28"/>
          <w:szCs w:val="28"/>
        </w:rPr>
      </w:pPr>
    </w:p>
    <w:p w:rsidR="008431BF" w:rsidRPr="001254CF" w:rsidRDefault="008431BF" w:rsidP="001254CF">
      <w:pPr>
        <w:pStyle w:val="Paragraphedeliste"/>
        <w:numPr>
          <w:ilvl w:val="0"/>
          <w:numId w:val="39"/>
        </w:numPr>
        <w:spacing w:line="360" w:lineRule="auto"/>
        <w:ind w:left="851" w:hanging="851"/>
        <w:jc w:val="both"/>
        <w:rPr>
          <w:rFonts w:asciiTheme="majorHAnsi" w:hAnsiTheme="majorHAnsi"/>
          <w:sz w:val="32"/>
          <w:szCs w:val="32"/>
        </w:rPr>
      </w:pPr>
      <w:r w:rsidRPr="001254CF">
        <w:rPr>
          <w:rFonts w:asciiTheme="majorHAnsi" w:hAnsiTheme="majorHAnsi"/>
          <w:i/>
          <w:sz w:val="32"/>
          <w:szCs w:val="32"/>
        </w:rPr>
        <w:t>Guide en sante, nutrition et environnement</w:t>
      </w:r>
      <w:r w:rsidRPr="001254CF">
        <w:rPr>
          <w:rFonts w:asciiTheme="majorHAnsi" w:hAnsiTheme="majorHAnsi"/>
          <w:sz w:val="32"/>
          <w:szCs w:val="32"/>
        </w:rPr>
        <w:t xml:space="preserve"> de la </w:t>
      </w:r>
      <w:r w:rsidR="001254CF">
        <w:rPr>
          <w:rFonts w:asciiTheme="majorHAnsi" w:hAnsiTheme="majorHAnsi"/>
          <w:sz w:val="32"/>
          <w:szCs w:val="32"/>
        </w:rPr>
        <w:t xml:space="preserve">DCMS </w:t>
      </w:r>
      <w:r w:rsidRPr="001254CF">
        <w:rPr>
          <w:rFonts w:asciiTheme="majorHAnsi" w:hAnsiTheme="majorHAnsi"/>
          <w:sz w:val="32"/>
          <w:szCs w:val="32"/>
        </w:rPr>
        <w:t>(Division du Contrôle Médical Scolaire)</w:t>
      </w:r>
      <w:r w:rsidR="001254CF">
        <w:rPr>
          <w:rFonts w:asciiTheme="majorHAnsi" w:hAnsiTheme="majorHAnsi"/>
          <w:sz w:val="32"/>
          <w:szCs w:val="32"/>
        </w:rPr>
        <w:t>,</w:t>
      </w:r>
      <w:r w:rsidR="001254CF" w:rsidRPr="001254CF">
        <w:rPr>
          <w:rFonts w:asciiTheme="majorHAnsi" w:hAnsiTheme="majorHAnsi"/>
          <w:sz w:val="32"/>
          <w:szCs w:val="32"/>
        </w:rPr>
        <w:t xml:space="preserve"> février  2010  </w:t>
      </w:r>
    </w:p>
    <w:p w:rsidR="008431BF" w:rsidRPr="001254CF" w:rsidRDefault="008431BF" w:rsidP="001254CF">
      <w:pPr>
        <w:pStyle w:val="Paragraphedeliste"/>
        <w:spacing w:line="360" w:lineRule="auto"/>
        <w:ind w:left="1440"/>
        <w:jc w:val="both"/>
        <w:rPr>
          <w:rFonts w:asciiTheme="majorHAnsi" w:hAnsiTheme="majorHAnsi"/>
          <w:sz w:val="32"/>
          <w:szCs w:val="32"/>
        </w:rPr>
      </w:pPr>
    </w:p>
    <w:p w:rsidR="008431BF" w:rsidRPr="001254CF" w:rsidRDefault="008431BF" w:rsidP="001254CF">
      <w:pPr>
        <w:pStyle w:val="Paragraphedeliste"/>
        <w:spacing w:line="360" w:lineRule="auto"/>
        <w:ind w:left="1440"/>
        <w:jc w:val="both"/>
        <w:rPr>
          <w:rFonts w:asciiTheme="majorHAnsi" w:hAnsiTheme="majorHAnsi"/>
          <w:sz w:val="32"/>
          <w:szCs w:val="32"/>
        </w:rPr>
      </w:pPr>
    </w:p>
    <w:p w:rsidR="008431BF" w:rsidRPr="001254CF" w:rsidRDefault="001254CF" w:rsidP="001254CF">
      <w:pPr>
        <w:pStyle w:val="Paragraphedeliste"/>
        <w:numPr>
          <w:ilvl w:val="0"/>
          <w:numId w:val="39"/>
        </w:numPr>
        <w:spacing w:line="360" w:lineRule="auto"/>
        <w:ind w:left="851" w:hanging="851"/>
        <w:jc w:val="both"/>
        <w:rPr>
          <w:rFonts w:asciiTheme="majorHAnsi" w:hAnsiTheme="majorHAnsi"/>
          <w:sz w:val="32"/>
          <w:szCs w:val="32"/>
        </w:rPr>
      </w:pPr>
      <w:r w:rsidRPr="001254CF">
        <w:rPr>
          <w:rFonts w:asciiTheme="majorHAnsi" w:hAnsiTheme="majorHAnsi"/>
          <w:i/>
          <w:sz w:val="32"/>
          <w:szCs w:val="32"/>
        </w:rPr>
        <w:t xml:space="preserve">Guide du maitre </w:t>
      </w:r>
      <w:r w:rsidR="008431BF" w:rsidRPr="001254CF">
        <w:rPr>
          <w:rFonts w:asciiTheme="majorHAnsi" w:hAnsiTheme="majorHAnsi"/>
          <w:i/>
          <w:sz w:val="32"/>
          <w:szCs w:val="32"/>
        </w:rPr>
        <w:t xml:space="preserve">des écoles </w:t>
      </w:r>
      <w:r w:rsidRPr="001254CF">
        <w:rPr>
          <w:rFonts w:asciiTheme="majorHAnsi" w:hAnsiTheme="majorHAnsi"/>
          <w:i/>
          <w:sz w:val="32"/>
          <w:szCs w:val="32"/>
        </w:rPr>
        <w:t>du PTBE</w:t>
      </w:r>
      <w:r w:rsidR="008431BF" w:rsidRPr="001254CF">
        <w:rPr>
          <w:rFonts w:asciiTheme="majorHAnsi" w:hAnsiTheme="majorHAnsi"/>
          <w:sz w:val="32"/>
          <w:szCs w:val="32"/>
        </w:rPr>
        <w:t xml:space="preserve"> (Programme Test Bois d’Ecole)</w:t>
      </w:r>
      <w:r>
        <w:rPr>
          <w:rFonts w:asciiTheme="majorHAnsi" w:hAnsiTheme="majorHAnsi"/>
          <w:sz w:val="32"/>
          <w:szCs w:val="32"/>
        </w:rPr>
        <w:t>,</w:t>
      </w:r>
      <w:r w:rsidR="005F293C" w:rsidRPr="001254CF">
        <w:rPr>
          <w:rFonts w:asciiTheme="majorHAnsi" w:hAnsiTheme="majorHAnsi"/>
          <w:sz w:val="32"/>
          <w:szCs w:val="32"/>
        </w:rPr>
        <w:t xml:space="preserve"> octobre 2004</w:t>
      </w:r>
    </w:p>
    <w:p w:rsidR="008431BF" w:rsidRPr="001254CF" w:rsidRDefault="008431BF" w:rsidP="001254CF">
      <w:pPr>
        <w:pStyle w:val="Paragraphedeliste"/>
        <w:jc w:val="both"/>
        <w:rPr>
          <w:rFonts w:asciiTheme="majorHAnsi" w:hAnsiTheme="majorHAnsi"/>
          <w:sz w:val="32"/>
          <w:szCs w:val="32"/>
        </w:rPr>
      </w:pPr>
    </w:p>
    <w:p w:rsidR="008431BF" w:rsidRPr="001254CF" w:rsidRDefault="008431BF" w:rsidP="001254CF">
      <w:pPr>
        <w:pStyle w:val="Paragraphedeliste"/>
        <w:spacing w:line="360" w:lineRule="auto"/>
        <w:ind w:left="1440"/>
        <w:jc w:val="both"/>
        <w:rPr>
          <w:rFonts w:asciiTheme="majorHAnsi" w:hAnsiTheme="majorHAnsi"/>
          <w:sz w:val="32"/>
          <w:szCs w:val="32"/>
        </w:rPr>
      </w:pPr>
    </w:p>
    <w:p w:rsidR="008431BF" w:rsidRPr="001254CF" w:rsidRDefault="008431BF" w:rsidP="001254CF">
      <w:pPr>
        <w:pStyle w:val="Paragraphedeliste"/>
        <w:numPr>
          <w:ilvl w:val="0"/>
          <w:numId w:val="39"/>
        </w:numPr>
        <w:spacing w:line="360" w:lineRule="auto"/>
        <w:ind w:left="851" w:hanging="873"/>
        <w:jc w:val="both"/>
        <w:rPr>
          <w:rFonts w:asciiTheme="majorHAnsi" w:hAnsiTheme="majorHAnsi"/>
          <w:sz w:val="32"/>
          <w:szCs w:val="32"/>
        </w:rPr>
      </w:pPr>
      <w:r w:rsidRPr="001254CF">
        <w:rPr>
          <w:rFonts w:asciiTheme="majorHAnsi" w:hAnsiTheme="majorHAnsi"/>
          <w:sz w:val="32"/>
          <w:szCs w:val="32"/>
        </w:rPr>
        <w:t>Productions  des ateliers avec les inspecteurs, les enseignants et les partenaires techniques</w:t>
      </w:r>
    </w:p>
    <w:p w:rsidR="008431BF" w:rsidRPr="008143AC" w:rsidRDefault="008431BF" w:rsidP="001254CF">
      <w:pPr>
        <w:spacing w:line="360" w:lineRule="auto"/>
        <w:jc w:val="both"/>
        <w:rPr>
          <w:rFonts w:asciiTheme="majorHAnsi" w:hAnsiTheme="majorHAnsi"/>
          <w:b/>
          <w:sz w:val="48"/>
          <w:szCs w:val="56"/>
        </w:rPr>
      </w:pPr>
    </w:p>
    <w:p w:rsidR="008431BF" w:rsidRPr="008143AC" w:rsidRDefault="008431BF" w:rsidP="00801551">
      <w:pPr>
        <w:spacing w:line="360" w:lineRule="auto"/>
        <w:jc w:val="center"/>
        <w:rPr>
          <w:rFonts w:asciiTheme="majorHAnsi" w:hAnsiTheme="majorHAnsi"/>
          <w:b/>
          <w:sz w:val="48"/>
          <w:szCs w:val="56"/>
        </w:rPr>
      </w:pPr>
    </w:p>
    <w:p w:rsidR="008431BF" w:rsidRPr="008143AC" w:rsidRDefault="008431BF" w:rsidP="00801551">
      <w:pPr>
        <w:spacing w:line="360" w:lineRule="auto"/>
        <w:jc w:val="center"/>
        <w:rPr>
          <w:rFonts w:asciiTheme="majorHAnsi" w:hAnsiTheme="majorHAnsi"/>
          <w:b/>
          <w:sz w:val="48"/>
          <w:szCs w:val="56"/>
        </w:rPr>
      </w:pPr>
    </w:p>
    <w:p w:rsidR="008431BF" w:rsidRPr="008143AC" w:rsidRDefault="008431BF" w:rsidP="00790803">
      <w:pPr>
        <w:jc w:val="both"/>
        <w:rPr>
          <w:rFonts w:asciiTheme="majorHAnsi" w:hAnsiTheme="majorHAnsi" w:cs="Arial"/>
          <w:sz w:val="30"/>
          <w:szCs w:val="30"/>
        </w:rPr>
      </w:pPr>
    </w:p>
    <w:sectPr w:rsidR="008431BF" w:rsidRPr="008143AC" w:rsidSect="00D12DE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E3" w:rsidRDefault="007B5FE3" w:rsidP="000D6827">
      <w:r>
        <w:separator/>
      </w:r>
    </w:p>
  </w:endnote>
  <w:endnote w:type="continuationSeparator" w:id="0">
    <w:p w:rsidR="007B5FE3" w:rsidRDefault="007B5FE3" w:rsidP="000D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FB" w:rsidRPr="00457221" w:rsidRDefault="00A46ADC" w:rsidP="001061DF">
    <w:pPr>
      <w:pStyle w:val="Pieddepage"/>
    </w:pPr>
    <w:r>
      <w:rPr>
        <w:noProof/>
        <w:lang w:eastAsia="fr-FR"/>
      </w:rPr>
      <w:pict>
        <v:rect id="_x0000_s16385" style="position:absolute;margin-left:-44.85pt;margin-top:-13.2pt;width:33.85pt;height:49.55pt;z-index:251660800" stroked="f">
          <v:fill r:id="rId1" o:title="" recolor="t" rotate="t" type="frame"/>
        </v:rect>
      </w:pict>
    </w:r>
    <w:r w:rsidR="00FA4FFB">
      <w:rPr>
        <w:noProof/>
        <w:lang w:eastAsia="fr-FR"/>
      </w:rPr>
      <w:drawing>
        <wp:anchor distT="0" distB="0" distL="114300" distR="114300" simplePos="0" relativeHeight="251659776" behindDoc="1" locked="0" layoutInCell="1" allowOverlap="1">
          <wp:simplePos x="0" y="0"/>
          <wp:positionH relativeFrom="column">
            <wp:posOffset>5883275</wp:posOffset>
          </wp:positionH>
          <wp:positionV relativeFrom="paragraph">
            <wp:posOffset>-144145</wp:posOffset>
          </wp:positionV>
          <wp:extent cx="653415" cy="396875"/>
          <wp:effectExtent l="133350" t="38100" r="70485" b="60325"/>
          <wp:wrapTight wrapText="bothSides">
            <wp:wrapPolygon edited="0">
              <wp:start x="-630" y="-2074"/>
              <wp:lineTo x="-4408" y="4147"/>
              <wp:lineTo x="-4408" y="18662"/>
              <wp:lineTo x="-1889" y="24883"/>
              <wp:lineTo x="-630" y="24883"/>
              <wp:lineTo x="19522" y="24883"/>
              <wp:lineTo x="20781" y="24883"/>
              <wp:lineTo x="23930" y="17626"/>
              <wp:lineTo x="23300" y="14515"/>
              <wp:lineTo x="23930" y="8294"/>
              <wp:lineTo x="22671" y="2074"/>
              <wp:lineTo x="19522" y="-2074"/>
              <wp:lineTo x="-630" y="-2074"/>
            </wp:wrapPolygon>
          </wp:wrapTight>
          <wp:docPr id="4" name="Image 4" descr="CR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4" descr="CRM.jpg"/>
                  <pic:cNvPicPr>
                    <a:picLocks noChangeAspect="1"/>
                  </pic:cNvPicPr>
                </pic:nvPicPr>
                <pic:blipFill>
                  <a:blip r:embed="rId2" cstate="print"/>
                  <a:stretch>
                    <a:fillRect/>
                  </a:stretch>
                </pic:blipFill>
                <pic:spPr>
                  <a:xfrm>
                    <a:off x="0" y="0"/>
                    <a:ext cx="653415" cy="3968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FA4FFB">
      <w:rPr>
        <w:noProof/>
        <w:lang w:eastAsia="fr-FR"/>
      </w:rPr>
      <w:drawing>
        <wp:anchor distT="0" distB="0" distL="114300" distR="114300" simplePos="0" relativeHeight="251657728" behindDoc="0" locked="0" layoutInCell="1" allowOverlap="1">
          <wp:simplePos x="0" y="0"/>
          <wp:positionH relativeFrom="column">
            <wp:posOffset>5080635</wp:posOffset>
          </wp:positionH>
          <wp:positionV relativeFrom="paragraph">
            <wp:posOffset>-227330</wp:posOffset>
          </wp:positionV>
          <wp:extent cx="502920" cy="498475"/>
          <wp:effectExtent l="19050" t="0" r="0" b="0"/>
          <wp:wrapSquare wrapText="bothSides"/>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502920" cy="498475"/>
                  </a:xfrm>
                  <a:prstGeom prst="rect">
                    <a:avLst/>
                  </a:prstGeom>
                  <a:noFill/>
                </pic:spPr>
              </pic:pic>
            </a:graphicData>
          </a:graphic>
        </wp:anchor>
      </w:drawing>
    </w:r>
    <w:r w:rsidR="00FA4FFB">
      <w:rPr>
        <w:noProof/>
        <w:lang w:eastAsia="fr-FR"/>
      </w:rPr>
      <w:drawing>
        <wp:anchor distT="0" distB="0" distL="114300" distR="114300" simplePos="0" relativeHeight="251656704" behindDoc="0" locked="0" layoutInCell="1" allowOverlap="1">
          <wp:simplePos x="0" y="0"/>
          <wp:positionH relativeFrom="column">
            <wp:posOffset>3738245</wp:posOffset>
          </wp:positionH>
          <wp:positionV relativeFrom="paragraph">
            <wp:posOffset>-144145</wp:posOffset>
          </wp:positionV>
          <wp:extent cx="1025525" cy="415290"/>
          <wp:effectExtent l="19050" t="0" r="3175" b="0"/>
          <wp:wrapSquare wrapText="bothSides"/>
          <wp:docPr id="3" name="Image 4" descr="agence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gence de l'eau"/>
                  <pic:cNvPicPr>
                    <a:picLocks noChangeAspect="1" noChangeArrowheads="1"/>
                  </pic:cNvPicPr>
                </pic:nvPicPr>
                <pic:blipFill>
                  <a:blip r:embed="rId4"/>
                  <a:srcRect/>
                  <a:stretch>
                    <a:fillRect/>
                  </a:stretch>
                </pic:blipFill>
                <pic:spPr bwMode="auto">
                  <a:xfrm>
                    <a:off x="0" y="0"/>
                    <a:ext cx="1025525" cy="415290"/>
                  </a:xfrm>
                  <a:prstGeom prst="rect">
                    <a:avLst/>
                  </a:prstGeom>
                  <a:noFill/>
                </pic:spPr>
              </pic:pic>
            </a:graphicData>
          </a:graphic>
        </wp:anchor>
      </w:drawing>
    </w:r>
    <w:r w:rsidR="00FA4FFB">
      <w:t>Programme d’Amélioration des Conditions de Scolarisation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E3" w:rsidRDefault="007B5FE3" w:rsidP="000D6827">
      <w:r>
        <w:separator/>
      </w:r>
    </w:p>
  </w:footnote>
  <w:footnote w:type="continuationSeparator" w:id="0">
    <w:p w:rsidR="007B5FE3" w:rsidRDefault="007B5FE3" w:rsidP="000D6827">
      <w:r>
        <w:continuationSeparator/>
      </w:r>
    </w:p>
  </w:footnote>
  <w:footnote w:id="1">
    <w:p w:rsidR="00FA4FFB" w:rsidRPr="002C6EDE" w:rsidRDefault="00FA4FFB" w:rsidP="002C6EDE">
      <w:pPr>
        <w:pStyle w:val="Notedebasdepage"/>
        <w:rPr>
          <w:sz w:val="22"/>
          <w:szCs w:val="22"/>
        </w:rPr>
      </w:pPr>
      <w:r w:rsidRPr="002C6EDE">
        <w:rPr>
          <w:rStyle w:val="Appelnotedebasdep"/>
          <w:sz w:val="22"/>
          <w:szCs w:val="22"/>
        </w:rPr>
        <w:footnoteRef/>
      </w:r>
      <w:r w:rsidRPr="002C6EDE">
        <w:rPr>
          <w:sz w:val="22"/>
          <w:szCs w:val="22"/>
        </w:rPr>
        <w:t xml:space="preserve"> Provenant des excréta</w:t>
      </w:r>
      <w:r>
        <w:rPr>
          <w:sz w:val="22"/>
          <w:szCs w:val="22"/>
        </w:rPr>
        <w:t>s humains</w:t>
      </w:r>
      <w:r w:rsidRPr="002C6EDE">
        <w:rPr>
          <w:sz w:val="22"/>
          <w:szCs w:val="22"/>
        </w:rPr>
        <w:t xml:space="preserve"> et transmis par voie orale</w:t>
      </w:r>
    </w:p>
  </w:footnote>
  <w:footnote w:id="2">
    <w:p w:rsidR="00FA4FFB" w:rsidRDefault="00FA4FFB">
      <w:pPr>
        <w:pStyle w:val="Notedebasdepage"/>
      </w:pPr>
      <w:r w:rsidRPr="002C6EDE">
        <w:rPr>
          <w:rStyle w:val="Appelnotedebasdep"/>
          <w:sz w:val="22"/>
          <w:szCs w:val="22"/>
        </w:rPr>
        <w:footnoteRef/>
      </w:r>
      <w:r w:rsidRPr="002C6EDE">
        <w:rPr>
          <w:sz w:val="22"/>
          <w:szCs w:val="22"/>
        </w:rPr>
        <w:t xml:space="preserve"> Ce sont les fèces et urines humaines</w:t>
      </w:r>
    </w:p>
  </w:footnote>
  <w:footnote w:id="3">
    <w:p w:rsidR="00FA4FFB" w:rsidRDefault="00FA4FFB"/>
    <w:p w:rsidR="00FA4FFB" w:rsidRDefault="00FA4FFB" w:rsidP="00860DED">
      <w:pPr>
        <w:pStyle w:val="Notedebasdepage"/>
      </w:pPr>
    </w:p>
  </w:footnote>
  <w:footnote w:id="4">
    <w:p w:rsidR="00FA4FFB" w:rsidRDefault="00FA4FFB" w:rsidP="00FF4E25">
      <w:pPr>
        <w:pStyle w:val="Notedebasdepage"/>
      </w:pPr>
      <w:r>
        <w:rPr>
          <w:rStyle w:val="Appelnotedebasdep"/>
        </w:rPr>
        <w:footnoteRef/>
      </w:r>
      <w:r>
        <w:t xml:space="preserve"> Drain : un conduit d’écoulement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FB" w:rsidRDefault="00A46ADC">
    <w:pPr>
      <w:pStyle w:val="En-tte"/>
      <w:jc w:val="right"/>
    </w:pPr>
    <w:fldSimple w:instr=" PAGE   \* MERGEFORMAT ">
      <w:r w:rsidR="00E23593">
        <w:rPr>
          <w:noProof/>
        </w:rPr>
        <w:t>34</w:t>
      </w:r>
    </w:fldSimple>
  </w:p>
  <w:p w:rsidR="00FA4FFB" w:rsidRDefault="00FA4FF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735"/>
    <w:multiLevelType w:val="hybridMultilevel"/>
    <w:tmpl w:val="7C680B90"/>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BA6792"/>
    <w:multiLevelType w:val="hybridMultilevel"/>
    <w:tmpl w:val="62C0C64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494DF4"/>
    <w:multiLevelType w:val="hybridMultilevel"/>
    <w:tmpl w:val="80DAA4BC"/>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2A1386"/>
    <w:multiLevelType w:val="hybridMultilevel"/>
    <w:tmpl w:val="6DB2C522"/>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B74C1C"/>
    <w:multiLevelType w:val="hybridMultilevel"/>
    <w:tmpl w:val="163EB7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8813E1"/>
    <w:multiLevelType w:val="hybridMultilevel"/>
    <w:tmpl w:val="A4BAEBD0"/>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EE59D1"/>
    <w:multiLevelType w:val="hybridMultilevel"/>
    <w:tmpl w:val="F6C20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DF79A0"/>
    <w:multiLevelType w:val="multilevel"/>
    <w:tmpl w:val="327C249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82618D"/>
    <w:multiLevelType w:val="hybridMultilevel"/>
    <w:tmpl w:val="228A48F2"/>
    <w:lvl w:ilvl="0" w:tplc="71487006">
      <w:start w:val="1"/>
      <w:numFmt w:val="upp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A660021"/>
    <w:multiLevelType w:val="hybridMultilevel"/>
    <w:tmpl w:val="324E5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0901BB"/>
    <w:multiLevelType w:val="hybridMultilevel"/>
    <w:tmpl w:val="38FA1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831F6F"/>
    <w:multiLevelType w:val="hybridMultilevel"/>
    <w:tmpl w:val="264C9866"/>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6563CE"/>
    <w:multiLevelType w:val="hybridMultilevel"/>
    <w:tmpl w:val="1E1A3B58"/>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4D24D7"/>
    <w:multiLevelType w:val="hybridMultilevel"/>
    <w:tmpl w:val="26EA354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59449FE"/>
    <w:multiLevelType w:val="hybridMultilevel"/>
    <w:tmpl w:val="94201A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8C41D34"/>
    <w:multiLevelType w:val="hybridMultilevel"/>
    <w:tmpl w:val="2C18EE3C"/>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DF36EE"/>
    <w:multiLevelType w:val="hybridMultilevel"/>
    <w:tmpl w:val="FA7ADDC0"/>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0845AE"/>
    <w:multiLevelType w:val="hybridMultilevel"/>
    <w:tmpl w:val="A8D8F934"/>
    <w:lvl w:ilvl="0" w:tplc="52B4148A">
      <w:start w:val="1"/>
      <w:numFmt w:val="bullet"/>
      <w:lvlText w:val="-"/>
      <w:lvlJc w:val="left"/>
      <w:pPr>
        <w:tabs>
          <w:tab w:val="num" w:pos="720"/>
        </w:tabs>
        <w:ind w:left="720" w:hanging="360"/>
      </w:pPr>
      <w:rPr>
        <w:rFonts w:ascii="Book Antiqua" w:hAnsi="Book Antiqu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D3D30EF"/>
    <w:multiLevelType w:val="hybridMultilevel"/>
    <w:tmpl w:val="1DC08D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D20507"/>
    <w:multiLevelType w:val="hybridMultilevel"/>
    <w:tmpl w:val="3E88708E"/>
    <w:lvl w:ilvl="0" w:tplc="52B4148A">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FD4E85"/>
    <w:multiLevelType w:val="hybridMultilevel"/>
    <w:tmpl w:val="D15C3160"/>
    <w:lvl w:ilvl="0" w:tplc="040C0003">
      <w:start w:val="1"/>
      <w:numFmt w:val="bullet"/>
      <w:lvlText w:val="o"/>
      <w:lvlJc w:val="left"/>
      <w:pPr>
        <w:tabs>
          <w:tab w:val="num" w:pos="1440"/>
        </w:tabs>
        <w:ind w:left="1440" w:hanging="360"/>
      </w:pPr>
      <w:rPr>
        <w:rFonts w:ascii="Courier New" w:hAnsi="Courier New"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nsid w:val="2F9B0E8F"/>
    <w:multiLevelType w:val="hybridMultilevel"/>
    <w:tmpl w:val="D4CC284A"/>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0975EB9"/>
    <w:multiLevelType w:val="hybridMultilevel"/>
    <w:tmpl w:val="7C1A782E"/>
    <w:lvl w:ilvl="0" w:tplc="14FA275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31F718EC"/>
    <w:multiLevelType w:val="hybridMultilevel"/>
    <w:tmpl w:val="8FD433A8"/>
    <w:lvl w:ilvl="0" w:tplc="ACF82938">
      <w:start w:val="1"/>
      <w:numFmt w:val="upperRoman"/>
      <w:lvlText w:val="%1-"/>
      <w:lvlJc w:val="left"/>
      <w:pPr>
        <w:ind w:left="870" w:hanging="720"/>
      </w:pPr>
      <w:rPr>
        <w:rFonts w:ascii="Sylfaen" w:hAnsi="Sylfaen" w:cs="Times New Roman" w:hint="default"/>
        <w:b w:val="0"/>
        <w:sz w:val="28"/>
      </w:rPr>
    </w:lvl>
    <w:lvl w:ilvl="1" w:tplc="040C0019" w:tentative="1">
      <w:start w:val="1"/>
      <w:numFmt w:val="lowerLetter"/>
      <w:lvlText w:val="%2."/>
      <w:lvlJc w:val="left"/>
      <w:pPr>
        <w:ind w:left="1230" w:hanging="360"/>
      </w:pPr>
      <w:rPr>
        <w:rFonts w:cs="Times New Roman"/>
      </w:rPr>
    </w:lvl>
    <w:lvl w:ilvl="2" w:tplc="040C001B" w:tentative="1">
      <w:start w:val="1"/>
      <w:numFmt w:val="lowerRoman"/>
      <w:lvlText w:val="%3."/>
      <w:lvlJc w:val="right"/>
      <w:pPr>
        <w:ind w:left="1950" w:hanging="180"/>
      </w:pPr>
      <w:rPr>
        <w:rFonts w:cs="Times New Roman"/>
      </w:rPr>
    </w:lvl>
    <w:lvl w:ilvl="3" w:tplc="040C000F" w:tentative="1">
      <w:start w:val="1"/>
      <w:numFmt w:val="decimal"/>
      <w:lvlText w:val="%4."/>
      <w:lvlJc w:val="left"/>
      <w:pPr>
        <w:ind w:left="2670" w:hanging="360"/>
      </w:pPr>
      <w:rPr>
        <w:rFonts w:cs="Times New Roman"/>
      </w:rPr>
    </w:lvl>
    <w:lvl w:ilvl="4" w:tplc="040C0019" w:tentative="1">
      <w:start w:val="1"/>
      <w:numFmt w:val="lowerLetter"/>
      <w:lvlText w:val="%5."/>
      <w:lvlJc w:val="left"/>
      <w:pPr>
        <w:ind w:left="3390" w:hanging="360"/>
      </w:pPr>
      <w:rPr>
        <w:rFonts w:cs="Times New Roman"/>
      </w:rPr>
    </w:lvl>
    <w:lvl w:ilvl="5" w:tplc="040C001B" w:tentative="1">
      <w:start w:val="1"/>
      <w:numFmt w:val="lowerRoman"/>
      <w:lvlText w:val="%6."/>
      <w:lvlJc w:val="right"/>
      <w:pPr>
        <w:ind w:left="4110" w:hanging="180"/>
      </w:pPr>
      <w:rPr>
        <w:rFonts w:cs="Times New Roman"/>
      </w:rPr>
    </w:lvl>
    <w:lvl w:ilvl="6" w:tplc="040C000F" w:tentative="1">
      <w:start w:val="1"/>
      <w:numFmt w:val="decimal"/>
      <w:lvlText w:val="%7."/>
      <w:lvlJc w:val="left"/>
      <w:pPr>
        <w:ind w:left="4830" w:hanging="360"/>
      </w:pPr>
      <w:rPr>
        <w:rFonts w:cs="Times New Roman"/>
      </w:rPr>
    </w:lvl>
    <w:lvl w:ilvl="7" w:tplc="040C0019" w:tentative="1">
      <w:start w:val="1"/>
      <w:numFmt w:val="lowerLetter"/>
      <w:lvlText w:val="%8."/>
      <w:lvlJc w:val="left"/>
      <w:pPr>
        <w:ind w:left="5550" w:hanging="360"/>
      </w:pPr>
      <w:rPr>
        <w:rFonts w:cs="Times New Roman"/>
      </w:rPr>
    </w:lvl>
    <w:lvl w:ilvl="8" w:tplc="040C001B" w:tentative="1">
      <w:start w:val="1"/>
      <w:numFmt w:val="lowerRoman"/>
      <w:lvlText w:val="%9."/>
      <w:lvlJc w:val="right"/>
      <w:pPr>
        <w:ind w:left="6270" w:hanging="180"/>
      </w:pPr>
      <w:rPr>
        <w:rFonts w:cs="Times New Roman"/>
      </w:rPr>
    </w:lvl>
  </w:abstractNum>
  <w:abstractNum w:abstractNumId="24">
    <w:nsid w:val="36C9784E"/>
    <w:multiLevelType w:val="hybridMultilevel"/>
    <w:tmpl w:val="14B0F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BE4160"/>
    <w:multiLevelType w:val="multilevel"/>
    <w:tmpl w:val="BE0C894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CE32044"/>
    <w:multiLevelType w:val="hybridMultilevel"/>
    <w:tmpl w:val="106C6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651D77"/>
    <w:multiLevelType w:val="hybridMultilevel"/>
    <w:tmpl w:val="10028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B34F19"/>
    <w:multiLevelType w:val="hybridMultilevel"/>
    <w:tmpl w:val="AA04E152"/>
    <w:lvl w:ilvl="0" w:tplc="2D1E397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4526748E"/>
    <w:multiLevelType w:val="hybridMultilevel"/>
    <w:tmpl w:val="6FEE7DE2"/>
    <w:lvl w:ilvl="0" w:tplc="DA4C1B58">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48BB685E"/>
    <w:multiLevelType w:val="hybridMultilevel"/>
    <w:tmpl w:val="61DC8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B51619"/>
    <w:multiLevelType w:val="hybridMultilevel"/>
    <w:tmpl w:val="E11EDAAE"/>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CC5E9B"/>
    <w:multiLevelType w:val="hybridMultilevel"/>
    <w:tmpl w:val="4BAC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4107BF"/>
    <w:multiLevelType w:val="hybridMultilevel"/>
    <w:tmpl w:val="D1681A06"/>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2B5A42"/>
    <w:multiLevelType w:val="hybridMultilevel"/>
    <w:tmpl w:val="AA60C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CC3ED9"/>
    <w:multiLevelType w:val="hybridMultilevel"/>
    <w:tmpl w:val="06C63AEA"/>
    <w:lvl w:ilvl="0" w:tplc="5C128AFA">
      <w:start w:val="1"/>
      <w:numFmt w:val="upp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36">
    <w:nsid w:val="5ED14785"/>
    <w:multiLevelType w:val="hybridMultilevel"/>
    <w:tmpl w:val="044652EC"/>
    <w:lvl w:ilvl="0" w:tplc="52B4148A">
      <w:start w:val="1"/>
      <w:numFmt w:val="bullet"/>
      <w:lvlText w:val="-"/>
      <w:lvlJc w:val="left"/>
      <w:pPr>
        <w:tabs>
          <w:tab w:val="num" w:pos="720"/>
        </w:tabs>
        <w:ind w:left="720" w:hanging="360"/>
      </w:pPr>
      <w:rPr>
        <w:rFonts w:ascii="Book Antiqua" w:hAnsi="Book Antiqu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2343CE4"/>
    <w:multiLevelType w:val="hybridMultilevel"/>
    <w:tmpl w:val="6E067132"/>
    <w:lvl w:ilvl="0" w:tplc="7E1EBA2A">
      <w:numFmt w:val="bullet"/>
      <w:lvlText w:val="-"/>
      <w:lvlJc w:val="left"/>
      <w:pPr>
        <w:ind w:left="1773" w:hanging="360"/>
      </w:pPr>
      <w:rPr>
        <w:rFonts w:ascii="Times New Roman" w:hAnsi="Times New Roman" w:hint="default"/>
      </w:rPr>
    </w:lvl>
    <w:lvl w:ilvl="1" w:tplc="040C0003" w:tentative="1">
      <w:start w:val="1"/>
      <w:numFmt w:val="bullet"/>
      <w:lvlText w:val="o"/>
      <w:lvlJc w:val="left"/>
      <w:pPr>
        <w:ind w:left="2493" w:hanging="360"/>
      </w:pPr>
      <w:rPr>
        <w:rFonts w:ascii="Courier New" w:hAnsi="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8">
    <w:nsid w:val="651B03FD"/>
    <w:multiLevelType w:val="hybridMultilevel"/>
    <w:tmpl w:val="5BCAD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A2117B"/>
    <w:multiLevelType w:val="hybridMultilevel"/>
    <w:tmpl w:val="8A902966"/>
    <w:lvl w:ilvl="0" w:tplc="52B4148A">
      <w:start w:val="1"/>
      <w:numFmt w:val="bullet"/>
      <w:lvlText w:val="-"/>
      <w:lvlJc w:val="left"/>
      <w:pPr>
        <w:tabs>
          <w:tab w:val="num" w:pos="720"/>
        </w:tabs>
        <w:ind w:left="720" w:hanging="360"/>
      </w:pPr>
      <w:rPr>
        <w:rFonts w:ascii="Book Antiqua" w:hAnsi="Book Antiqu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CBB1CB4"/>
    <w:multiLevelType w:val="hybridMultilevel"/>
    <w:tmpl w:val="98183918"/>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6B3E3A"/>
    <w:multiLevelType w:val="hybridMultilevel"/>
    <w:tmpl w:val="F61C228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4BF07CF"/>
    <w:multiLevelType w:val="hybridMultilevel"/>
    <w:tmpl w:val="5C6E6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61C6206"/>
    <w:multiLevelType w:val="hybridMultilevel"/>
    <w:tmpl w:val="7B5C00FC"/>
    <w:lvl w:ilvl="0" w:tplc="7E1EBA2A">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271AD3"/>
    <w:multiLevelType w:val="hybridMultilevel"/>
    <w:tmpl w:val="836E816A"/>
    <w:lvl w:ilvl="0" w:tplc="3B465794">
      <w:start w:val="3"/>
      <w:numFmt w:val="upperRoman"/>
      <w:lvlText w:val="%1-"/>
      <w:lvlJc w:val="left"/>
      <w:pPr>
        <w:ind w:left="1004" w:hanging="720"/>
      </w:pPr>
      <w:rPr>
        <w:rFonts w:cs="Times New Roman" w:hint="default"/>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nsid w:val="79226A2B"/>
    <w:multiLevelType w:val="hybridMultilevel"/>
    <w:tmpl w:val="9828CC00"/>
    <w:lvl w:ilvl="0" w:tplc="52B4148A">
      <w:start w:val="1"/>
      <w:numFmt w:val="bullet"/>
      <w:lvlText w:val="-"/>
      <w:lvlJc w:val="left"/>
      <w:pPr>
        <w:tabs>
          <w:tab w:val="num" w:pos="720"/>
        </w:tabs>
        <w:ind w:left="720" w:hanging="360"/>
      </w:pPr>
      <w:rPr>
        <w:rFonts w:ascii="Book Antiqua" w:hAnsi="Book Antiqu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92A213E"/>
    <w:multiLevelType w:val="hybridMultilevel"/>
    <w:tmpl w:val="76C4C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740418"/>
    <w:multiLevelType w:val="hybridMultilevel"/>
    <w:tmpl w:val="35CAD1F8"/>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9D2A1A"/>
    <w:multiLevelType w:val="hybridMultilevel"/>
    <w:tmpl w:val="05503BAC"/>
    <w:lvl w:ilvl="0" w:tplc="B624FB74">
      <w:start w:val="1"/>
      <w:numFmt w:val="upperRoman"/>
      <w:lvlText w:val="%1-"/>
      <w:lvlJc w:val="left"/>
      <w:pPr>
        <w:ind w:left="1080" w:hanging="720"/>
      </w:pPr>
      <w:rPr>
        <w:rFonts w:cs="Times New Roman"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EE160A8"/>
    <w:multiLevelType w:val="hybridMultilevel"/>
    <w:tmpl w:val="65725582"/>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EEC72C7"/>
    <w:multiLevelType w:val="hybridMultilevel"/>
    <w:tmpl w:val="274C1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5"/>
  </w:num>
  <w:num w:numId="4">
    <w:abstractNumId w:val="36"/>
  </w:num>
  <w:num w:numId="5">
    <w:abstractNumId w:val="39"/>
  </w:num>
  <w:num w:numId="6">
    <w:abstractNumId w:val="22"/>
  </w:num>
  <w:num w:numId="7">
    <w:abstractNumId w:val="50"/>
  </w:num>
  <w:num w:numId="8">
    <w:abstractNumId w:val="47"/>
  </w:num>
  <w:num w:numId="9">
    <w:abstractNumId w:val="21"/>
  </w:num>
  <w:num w:numId="10">
    <w:abstractNumId w:val="30"/>
  </w:num>
  <w:num w:numId="11">
    <w:abstractNumId w:val="27"/>
  </w:num>
  <w:num w:numId="12">
    <w:abstractNumId w:val="32"/>
  </w:num>
  <w:num w:numId="13">
    <w:abstractNumId w:val="38"/>
  </w:num>
  <w:num w:numId="14">
    <w:abstractNumId w:val="49"/>
  </w:num>
  <w:num w:numId="15">
    <w:abstractNumId w:val="10"/>
  </w:num>
  <w:num w:numId="16">
    <w:abstractNumId w:val="42"/>
  </w:num>
  <w:num w:numId="17">
    <w:abstractNumId w:val="37"/>
  </w:num>
  <w:num w:numId="18">
    <w:abstractNumId w:val="16"/>
  </w:num>
  <w:num w:numId="19">
    <w:abstractNumId w:val="33"/>
  </w:num>
  <w:num w:numId="20">
    <w:abstractNumId w:val="12"/>
  </w:num>
  <w:num w:numId="21">
    <w:abstractNumId w:val="43"/>
  </w:num>
  <w:num w:numId="22">
    <w:abstractNumId w:val="7"/>
  </w:num>
  <w:num w:numId="23">
    <w:abstractNumId w:val="0"/>
  </w:num>
  <w:num w:numId="24">
    <w:abstractNumId w:val="25"/>
  </w:num>
  <w:num w:numId="25">
    <w:abstractNumId w:val="31"/>
  </w:num>
  <w:num w:numId="26">
    <w:abstractNumId w:val="40"/>
  </w:num>
  <w:num w:numId="27">
    <w:abstractNumId w:val="3"/>
  </w:num>
  <w:num w:numId="28">
    <w:abstractNumId w:val="5"/>
  </w:num>
  <w:num w:numId="29">
    <w:abstractNumId w:val="15"/>
  </w:num>
  <w:num w:numId="30">
    <w:abstractNumId w:val="11"/>
  </w:num>
  <w:num w:numId="31">
    <w:abstractNumId w:val="2"/>
  </w:num>
  <w:num w:numId="32">
    <w:abstractNumId w:val="1"/>
  </w:num>
  <w:num w:numId="33">
    <w:abstractNumId w:val="20"/>
  </w:num>
  <w:num w:numId="34">
    <w:abstractNumId w:val="44"/>
  </w:num>
  <w:num w:numId="35">
    <w:abstractNumId w:val="24"/>
  </w:num>
  <w:num w:numId="36">
    <w:abstractNumId w:val="18"/>
  </w:num>
  <w:num w:numId="37">
    <w:abstractNumId w:val="41"/>
  </w:num>
  <w:num w:numId="38">
    <w:abstractNumId w:val="26"/>
  </w:num>
  <w:num w:numId="39">
    <w:abstractNumId w:val="13"/>
  </w:num>
  <w:num w:numId="40">
    <w:abstractNumId w:val="29"/>
  </w:num>
  <w:num w:numId="41">
    <w:abstractNumId w:val="28"/>
  </w:num>
  <w:num w:numId="42">
    <w:abstractNumId w:val="23"/>
  </w:num>
  <w:num w:numId="43">
    <w:abstractNumId w:val="46"/>
  </w:num>
  <w:num w:numId="44">
    <w:abstractNumId w:val="8"/>
  </w:num>
  <w:num w:numId="45">
    <w:abstractNumId w:val="4"/>
  </w:num>
  <w:num w:numId="46">
    <w:abstractNumId w:val="9"/>
  </w:num>
  <w:num w:numId="47">
    <w:abstractNumId w:val="6"/>
  </w:num>
  <w:num w:numId="48">
    <w:abstractNumId w:val="34"/>
  </w:num>
  <w:num w:numId="49">
    <w:abstractNumId w:val="35"/>
  </w:num>
  <w:num w:numId="50">
    <w:abstractNumId w:val="19"/>
  </w:num>
  <w:num w:numId="51">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3554"/>
    <o:shapelayout v:ext="edit">
      <o:idmap v:ext="edit" data="16"/>
    </o:shapelayout>
  </w:hdrShapeDefaults>
  <w:footnotePr>
    <w:footnote w:id="-1"/>
    <w:footnote w:id="0"/>
  </w:footnotePr>
  <w:endnotePr>
    <w:endnote w:id="-1"/>
    <w:endnote w:id="0"/>
  </w:endnotePr>
  <w:compat/>
  <w:rsids>
    <w:rsidRoot w:val="00551F06"/>
    <w:rsid w:val="000009B9"/>
    <w:rsid w:val="00002799"/>
    <w:rsid w:val="00004A30"/>
    <w:rsid w:val="0001078C"/>
    <w:rsid w:val="00027DA9"/>
    <w:rsid w:val="00033F99"/>
    <w:rsid w:val="00035EC8"/>
    <w:rsid w:val="00036103"/>
    <w:rsid w:val="00043FA1"/>
    <w:rsid w:val="00045D80"/>
    <w:rsid w:val="00052468"/>
    <w:rsid w:val="00052738"/>
    <w:rsid w:val="000531A5"/>
    <w:rsid w:val="000579CB"/>
    <w:rsid w:val="00061DE4"/>
    <w:rsid w:val="00061E81"/>
    <w:rsid w:val="000953BF"/>
    <w:rsid w:val="000B39DE"/>
    <w:rsid w:val="000C2780"/>
    <w:rsid w:val="000C34D5"/>
    <w:rsid w:val="000D4D5E"/>
    <w:rsid w:val="000D57DE"/>
    <w:rsid w:val="000D6827"/>
    <w:rsid w:val="000E23F6"/>
    <w:rsid w:val="00102767"/>
    <w:rsid w:val="00103546"/>
    <w:rsid w:val="001061DF"/>
    <w:rsid w:val="00117BB4"/>
    <w:rsid w:val="001254CF"/>
    <w:rsid w:val="001303D0"/>
    <w:rsid w:val="0015118A"/>
    <w:rsid w:val="001656E2"/>
    <w:rsid w:val="0016637D"/>
    <w:rsid w:val="001B41A8"/>
    <w:rsid w:val="001D5919"/>
    <w:rsid w:val="001E21FB"/>
    <w:rsid w:val="001E2646"/>
    <w:rsid w:val="002147AA"/>
    <w:rsid w:val="002206CC"/>
    <w:rsid w:val="00220BFF"/>
    <w:rsid w:val="00221F8B"/>
    <w:rsid w:val="00230A4D"/>
    <w:rsid w:val="00242661"/>
    <w:rsid w:val="00242B85"/>
    <w:rsid w:val="00244EA6"/>
    <w:rsid w:val="00247094"/>
    <w:rsid w:val="00286E79"/>
    <w:rsid w:val="002915A7"/>
    <w:rsid w:val="00294D5A"/>
    <w:rsid w:val="002A17C3"/>
    <w:rsid w:val="002A48B5"/>
    <w:rsid w:val="002A595F"/>
    <w:rsid w:val="002C6EDE"/>
    <w:rsid w:val="002D28FF"/>
    <w:rsid w:val="002E710D"/>
    <w:rsid w:val="002E77EF"/>
    <w:rsid w:val="002F77E8"/>
    <w:rsid w:val="0030218D"/>
    <w:rsid w:val="00303BE5"/>
    <w:rsid w:val="0030673B"/>
    <w:rsid w:val="003263CB"/>
    <w:rsid w:val="003330AA"/>
    <w:rsid w:val="0036007F"/>
    <w:rsid w:val="00362169"/>
    <w:rsid w:val="00384AE4"/>
    <w:rsid w:val="00392F63"/>
    <w:rsid w:val="00396EA8"/>
    <w:rsid w:val="003976CE"/>
    <w:rsid w:val="003A0FCF"/>
    <w:rsid w:val="003A2169"/>
    <w:rsid w:val="003B4A3D"/>
    <w:rsid w:val="003D213E"/>
    <w:rsid w:val="003E0735"/>
    <w:rsid w:val="003E6875"/>
    <w:rsid w:val="003F623B"/>
    <w:rsid w:val="00400E6A"/>
    <w:rsid w:val="00404AA8"/>
    <w:rsid w:val="00423AC0"/>
    <w:rsid w:val="00424826"/>
    <w:rsid w:val="0043558E"/>
    <w:rsid w:val="004459BB"/>
    <w:rsid w:val="00457221"/>
    <w:rsid w:val="00462132"/>
    <w:rsid w:val="004645AA"/>
    <w:rsid w:val="004911F0"/>
    <w:rsid w:val="00492370"/>
    <w:rsid w:val="004A63D0"/>
    <w:rsid w:val="004B2948"/>
    <w:rsid w:val="004B7947"/>
    <w:rsid w:val="004D0F20"/>
    <w:rsid w:val="004F544D"/>
    <w:rsid w:val="004F5E72"/>
    <w:rsid w:val="00507433"/>
    <w:rsid w:val="00510E5F"/>
    <w:rsid w:val="00512C60"/>
    <w:rsid w:val="00516F64"/>
    <w:rsid w:val="005230BA"/>
    <w:rsid w:val="00525099"/>
    <w:rsid w:val="00525D2B"/>
    <w:rsid w:val="00527C59"/>
    <w:rsid w:val="0053287E"/>
    <w:rsid w:val="005343CD"/>
    <w:rsid w:val="00537F88"/>
    <w:rsid w:val="00543DF8"/>
    <w:rsid w:val="00551F06"/>
    <w:rsid w:val="005574CE"/>
    <w:rsid w:val="00566B69"/>
    <w:rsid w:val="0058701F"/>
    <w:rsid w:val="00587026"/>
    <w:rsid w:val="005C03DF"/>
    <w:rsid w:val="005C0A1D"/>
    <w:rsid w:val="005C74FE"/>
    <w:rsid w:val="005D62D3"/>
    <w:rsid w:val="005E541A"/>
    <w:rsid w:val="005F293C"/>
    <w:rsid w:val="00607415"/>
    <w:rsid w:val="006365BC"/>
    <w:rsid w:val="00637B88"/>
    <w:rsid w:val="0064188F"/>
    <w:rsid w:val="006506BF"/>
    <w:rsid w:val="00680896"/>
    <w:rsid w:val="00693C01"/>
    <w:rsid w:val="00695D9B"/>
    <w:rsid w:val="006C2E09"/>
    <w:rsid w:val="006C7392"/>
    <w:rsid w:val="006F317E"/>
    <w:rsid w:val="006F5FCE"/>
    <w:rsid w:val="006F777F"/>
    <w:rsid w:val="00701430"/>
    <w:rsid w:val="00701901"/>
    <w:rsid w:val="007060E4"/>
    <w:rsid w:val="00710300"/>
    <w:rsid w:val="0071401D"/>
    <w:rsid w:val="00727276"/>
    <w:rsid w:val="00734C46"/>
    <w:rsid w:val="007413B1"/>
    <w:rsid w:val="0075531C"/>
    <w:rsid w:val="00764753"/>
    <w:rsid w:val="0076561E"/>
    <w:rsid w:val="007862AB"/>
    <w:rsid w:val="00790803"/>
    <w:rsid w:val="007A7BAF"/>
    <w:rsid w:val="007B5FE3"/>
    <w:rsid w:val="007C2C60"/>
    <w:rsid w:val="007E19EA"/>
    <w:rsid w:val="007E2E52"/>
    <w:rsid w:val="007F7714"/>
    <w:rsid w:val="007F79C2"/>
    <w:rsid w:val="00801551"/>
    <w:rsid w:val="0080683D"/>
    <w:rsid w:val="008143AC"/>
    <w:rsid w:val="008169A4"/>
    <w:rsid w:val="00825CD7"/>
    <w:rsid w:val="00826F15"/>
    <w:rsid w:val="00833642"/>
    <w:rsid w:val="00842C61"/>
    <w:rsid w:val="008431BF"/>
    <w:rsid w:val="00860DED"/>
    <w:rsid w:val="00886D60"/>
    <w:rsid w:val="008978C0"/>
    <w:rsid w:val="008C4AA8"/>
    <w:rsid w:val="008C68BD"/>
    <w:rsid w:val="008D4AD2"/>
    <w:rsid w:val="008F2BF2"/>
    <w:rsid w:val="00906026"/>
    <w:rsid w:val="00907C88"/>
    <w:rsid w:val="00925538"/>
    <w:rsid w:val="0094361E"/>
    <w:rsid w:val="00951A1A"/>
    <w:rsid w:val="00954A0C"/>
    <w:rsid w:val="009612BD"/>
    <w:rsid w:val="00967F44"/>
    <w:rsid w:val="00970EC9"/>
    <w:rsid w:val="00975D0F"/>
    <w:rsid w:val="009766CA"/>
    <w:rsid w:val="00997FF7"/>
    <w:rsid w:val="009A1E8B"/>
    <w:rsid w:val="009B6FE5"/>
    <w:rsid w:val="009C0DC6"/>
    <w:rsid w:val="009E751C"/>
    <w:rsid w:val="009F12B8"/>
    <w:rsid w:val="009F1737"/>
    <w:rsid w:val="009F4109"/>
    <w:rsid w:val="00A065F3"/>
    <w:rsid w:val="00A1070A"/>
    <w:rsid w:val="00A22597"/>
    <w:rsid w:val="00A443F8"/>
    <w:rsid w:val="00A46ADC"/>
    <w:rsid w:val="00A57ACB"/>
    <w:rsid w:val="00A70C6B"/>
    <w:rsid w:val="00A72651"/>
    <w:rsid w:val="00A75F0A"/>
    <w:rsid w:val="00A7766F"/>
    <w:rsid w:val="00A9260F"/>
    <w:rsid w:val="00A93D78"/>
    <w:rsid w:val="00A96DD3"/>
    <w:rsid w:val="00AB5A12"/>
    <w:rsid w:val="00AC59DE"/>
    <w:rsid w:val="00AD194C"/>
    <w:rsid w:val="00AD50D9"/>
    <w:rsid w:val="00AD5762"/>
    <w:rsid w:val="00B24D5D"/>
    <w:rsid w:val="00B252EF"/>
    <w:rsid w:val="00B26CA7"/>
    <w:rsid w:val="00B34208"/>
    <w:rsid w:val="00B42E52"/>
    <w:rsid w:val="00B54541"/>
    <w:rsid w:val="00B61316"/>
    <w:rsid w:val="00B76A0E"/>
    <w:rsid w:val="00B8453E"/>
    <w:rsid w:val="00B87041"/>
    <w:rsid w:val="00B919FB"/>
    <w:rsid w:val="00BA266A"/>
    <w:rsid w:val="00BA65DE"/>
    <w:rsid w:val="00BB3D7A"/>
    <w:rsid w:val="00BB70BC"/>
    <w:rsid w:val="00BC010B"/>
    <w:rsid w:val="00BC40B3"/>
    <w:rsid w:val="00BD3947"/>
    <w:rsid w:val="00BD5E42"/>
    <w:rsid w:val="00BF4D01"/>
    <w:rsid w:val="00C00A97"/>
    <w:rsid w:val="00C1481B"/>
    <w:rsid w:val="00C212BC"/>
    <w:rsid w:val="00C41B27"/>
    <w:rsid w:val="00C42E67"/>
    <w:rsid w:val="00C46E3E"/>
    <w:rsid w:val="00C62A75"/>
    <w:rsid w:val="00C62C1B"/>
    <w:rsid w:val="00C64105"/>
    <w:rsid w:val="00C815F3"/>
    <w:rsid w:val="00C8670C"/>
    <w:rsid w:val="00C870F9"/>
    <w:rsid w:val="00C952B9"/>
    <w:rsid w:val="00C97AC2"/>
    <w:rsid w:val="00CC36F8"/>
    <w:rsid w:val="00CC4E04"/>
    <w:rsid w:val="00CE2F78"/>
    <w:rsid w:val="00CE7C10"/>
    <w:rsid w:val="00CF608E"/>
    <w:rsid w:val="00CF666C"/>
    <w:rsid w:val="00D1084F"/>
    <w:rsid w:val="00D12DED"/>
    <w:rsid w:val="00D130A6"/>
    <w:rsid w:val="00D24447"/>
    <w:rsid w:val="00D274CD"/>
    <w:rsid w:val="00D42E7E"/>
    <w:rsid w:val="00D500A5"/>
    <w:rsid w:val="00D73357"/>
    <w:rsid w:val="00DA1F2C"/>
    <w:rsid w:val="00DA380A"/>
    <w:rsid w:val="00DB0515"/>
    <w:rsid w:val="00DC0FC8"/>
    <w:rsid w:val="00DC5000"/>
    <w:rsid w:val="00DD523E"/>
    <w:rsid w:val="00DE4B8A"/>
    <w:rsid w:val="00E03F83"/>
    <w:rsid w:val="00E23593"/>
    <w:rsid w:val="00E26444"/>
    <w:rsid w:val="00E310CE"/>
    <w:rsid w:val="00E4625B"/>
    <w:rsid w:val="00E50B60"/>
    <w:rsid w:val="00E50D81"/>
    <w:rsid w:val="00E664B3"/>
    <w:rsid w:val="00E73349"/>
    <w:rsid w:val="00E87BE1"/>
    <w:rsid w:val="00E95588"/>
    <w:rsid w:val="00ED3B2B"/>
    <w:rsid w:val="00ED4446"/>
    <w:rsid w:val="00EF4391"/>
    <w:rsid w:val="00F000F7"/>
    <w:rsid w:val="00F152D4"/>
    <w:rsid w:val="00F2082C"/>
    <w:rsid w:val="00F311C5"/>
    <w:rsid w:val="00F33346"/>
    <w:rsid w:val="00F36AA3"/>
    <w:rsid w:val="00F372A9"/>
    <w:rsid w:val="00F4464C"/>
    <w:rsid w:val="00F46964"/>
    <w:rsid w:val="00F528EE"/>
    <w:rsid w:val="00F57216"/>
    <w:rsid w:val="00F756FA"/>
    <w:rsid w:val="00F7656C"/>
    <w:rsid w:val="00FA409D"/>
    <w:rsid w:val="00FA4FFB"/>
    <w:rsid w:val="00FC7311"/>
    <w:rsid w:val="00FD2E3A"/>
    <w:rsid w:val="00FD7B4D"/>
    <w:rsid w:val="00FE1A40"/>
    <w:rsid w:val="00FE426B"/>
    <w:rsid w:val="00FF4E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06"/>
    <w:rPr>
      <w:rFonts w:ascii="Times New Roman" w:eastAsia="Times New Roman" w:hAnsi="Times New Roman"/>
      <w:sz w:val="24"/>
      <w:szCs w:val="24"/>
    </w:rPr>
  </w:style>
  <w:style w:type="paragraph" w:styleId="Titre1">
    <w:name w:val="heading 1"/>
    <w:basedOn w:val="Normal"/>
    <w:next w:val="Normal"/>
    <w:link w:val="Titre1Car"/>
    <w:uiPriority w:val="99"/>
    <w:qFormat/>
    <w:rsid w:val="00FF4E25"/>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F4E25"/>
    <w:rPr>
      <w:rFonts w:ascii="Arial" w:hAnsi="Arial" w:cs="Arial"/>
      <w:b/>
      <w:bCs/>
      <w:kern w:val="32"/>
      <w:sz w:val="32"/>
      <w:szCs w:val="32"/>
      <w:lang w:eastAsia="fr-FR"/>
    </w:rPr>
  </w:style>
  <w:style w:type="paragraph" w:styleId="Pieddepage">
    <w:name w:val="footer"/>
    <w:basedOn w:val="Normal"/>
    <w:link w:val="PieddepageCar"/>
    <w:uiPriority w:val="99"/>
    <w:rsid w:val="00551F06"/>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551F06"/>
    <w:rPr>
      <w:rFonts w:cs="Times New Roman"/>
    </w:rPr>
  </w:style>
  <w:style w:type="paragraph" w:styleId="Paragraphedeliste">
    <w:name w:val="List Paragraph"/>
    <w:basedOn w:val="Normal"/>
    <w:uiPriority w:val="99"/>
    <w:qFormat/>
    <w:rsid w:val="00551F06"/>
    <w:pPr>
      <w:ind w:left="720"/>
      <w:contextualSpacing/>
    </w:pPr>
  </w:style>
  <w:style w:type="paragraph" w:styleId="Textedebulles">
    <w:name w:val="Balloon Text"/>
    <w:basedOn w:val="Normal"/>
    <w:link w:val="TextedebullesCar"/>
    <w:uiPriority w:val="99"/>
    <w:semiHidden/>
    <w:rsid w:val="000D682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D6827"/>
    <w:rPr>
      <w:rFonts w:ascii="Tahoma" w:hAnsi="Tahoma" w:cs="Tahoma"/>
      <w:sz w:val="16"/>
      <w:szCs w:val="16"/>
      <w:lang w:eastAsia="fr-FR"/>
    </w:rPr>
  </w:style>
  <w:style w:type="paragraph" w:styleId="En-tte">
    <w:name w:val="header"/>
    <w:basedOn w:val="Normal"/>
    <w:link w:val="En-tteCar"/>
    <w:uiPriority w:val="99"/>
    <w:rsid w:val="000D6827"/>
    <w:pPr>
      <w:tabs>
        <w:tab w:val="center" w:pos="4536"/>
        <w:tab w:val="right" w:pos="9072"/>
      </w:tabs>
    </w:pPr>
  </w:style>
  <w:style w:type="character" w:customStyle="1" w:styleId="En-tteCar">
    <w:name w:val="En-tête Car"/>
    <w:basedOn w:val="Policepardfaut"/>
    <w:link w:val="En-tte"/>
    <w:uiPriority w:val="99"/>
    <w:locked/>
    <w:rsid w:val="000D6827"/>
    <w:rPr>
      <w:rFonts w:ascii="Times New Roman" w:hAnsi="Times New Roman" w:cs="Times New Roman"/>
      <w:sz w:val="24"/>
      <w:szCs w:val="24"/>
      <w:lang w:eastAsia="fr-FR"/>
    </w:rPr>
  </w:style>
  <w:style w:type="paragraph" w:styleId="Corpsdetexte">
    <w:name w:val="Body Text"/>
    <w:basedOn w:val="Normal"/>
    <w:link w:val="CorpsdetexteCar"/>
    <w:uiPriority w:val="99"/>
    <w:rsid w:val="00FF4E25"/>
    <w:pPr>
      <w:jc w:val="both"/>
    </w:pPr>
    <w:rPr>
      <w:rFonts w:ascii="Garamond" w:hAnsi="Garamond"/>
    </w:rPr>
  </w:style>
  <w:style w:type="character" w:customStyle="1" w:styleId="CorpsdetexteCar">
    <w:name w:val="Corps de texte Car"/>
    <w:basedOn w:val="Policepardfaut"/>
    <w:link w:val="Corpsdetexte"/>
    <w:uiPriority w:val="99"/>
    <w:locked/>
    <w:rsid w:val="00FF4E25"/>
    <w:rPr>
      <w:rFonts w:ascii="Garamond" w:hAnsi="Garamond" w:cs="Times New Roman"/>
      <w:sz w:val="24"/>
      <w:szCs w:val="24"/>
      <w:lang w:eastAsia="fr-FR"/>
    </w:rPr>
  </w:style>
  <w:style w:type="character" w:styleId="lev">
    <w:name w:val="Strong"/>
    <w:basedOn w:val="Policepardfaut"/>
    <w:uiPriority w:val="99"/>
    <w:qFormat/>
    <w:rsid w:val="00FF4E25"/>
    <w:rPr>
      <w:rFonts w:cs="Times New Roman"/>
      <w:b/>
      <w:bCs/>
    </w:rPr>
  </w:style>
  <w:style w:type="paragraph" w:customStyle="1" w:styleId="Style5">
    <w:name w:val="Style5"/>
    <w:basedOn w:val="Titre"/>
    <w:link w:val="Style5Car"/>
    <w:uiPriority w:val="99"/>
    <w:rsid w:val="00FF4E25"/>
    <w:pPr>
      <w:pBdr>
        <w:bottom w:val="single" w:sz="8" w:space="4" w:color="4F81BD"/>
      </w:pBdr>
    </w:pPr>
    <w:rPr>
      <w:color w:val="17365D"/>
      <w:lang w:eastAsia="en-US"/>
    </w:rPr>
  </w:style>
  <w:style w:type="character" w:customStyle="1" w:styleId="Style5Car">
    <w:name w:val="Style5 Car"/>
    <w:basedOn w:val="CorpsdetexteCar"/>
    <w:link w:val="Style5"/>
    <w:uiPriority w:val="99"/>
    <w:locked/>
    <w:rsid w:val="00FF4E25"/>
    <w:rPr>
      <w:rFonts w:ascii="Cambria" w:hAnsi="Cambria"/>
      <w:color w:val="17365D"/>
      <w:spacing w:val="5"/>
      <w:kern w:val="28"/>
      <w:sz w:val="52"/>
      <w:szCs w:val="52"/>
    </w:rPr>
  </w:style>
  <w:style w:type="paragraph" w:styleId="Notedebasdepage">
    <w:name w:val="footnote text"/>
    <w:basedOn w:val="Normal"/>
    <w:link w:val="NotedebasdepageCar"/>
    <w:uiPriority w:val="99"/>
    <w:semiHidden/>
    <w:rsid w:val="00FF4E25"/>
    <w:rPr>
      <w:sz w:val="20"/>
      <w:szCs w:val="20"/>
    </w:rPr>
  </w:style>
  <w:style w:type="character" w:customStyle="1" w:styleId="NotedebasdepageCar">
    <w:name w:val="Note de bas de page Car"/>
    <w:basedOn w:val="Policepardfaut"/>
    <w:link w:val="Notedebasdepage"/>
    <w:uiPriority w:val="99"/>
    <w:semiHidden/>
    <w:locked/>
    <w:rsid w:val="00FF4E25"/>
    <w:rPr>
      <w:rFonts w:ascii="Times New Roman" w:hAnsi="Times New Roman" w:cs="Times New Roman"/>
      <w:sz w:val="20"/>
      <w:szCs w:val="20"/>
      <w:lang w:eastAsia="fr-FR"/>
    </w:rPr>
  </w:style>
  <w:style w:type="character" w:styleId="Appelnotedebasdep">
    <w:name w:val="footnote reference"/>
    <w:basedOn w:val="Policepardfaut"/>
    <w:uiPriority w:val="99"/>
    <w:semiHidden/>
    <w:rsid w:val="00FF4E25"/>
    <w:rPr>
      <w:rFonts w:cs="Times New Roman"/>
      <w:vertAlign w:val="superscript"/>
    </w:rPr>
  </w:style>
  <w:style w:type="paragraph" w:styleId="Titre">
    <w:name w:val="Title"/>
    <w:basedOn w:val="Normal"/>
    <w:next w:val="Normal"/>
    <w:link w:val="TitreCar"/>
    <w:uiPriority w:val="99"/>
    <w:qFormat/>
    <w:rsid w:val="00FF4E25"/>
    <w:pPr>
      <w:pBdr>
        <w:bottom w:val="single" w:sz="8" w:space="4" w:color="72A376"/>
      </w:pBdr>
      <w:spacing w:after="300"/>
      <w:contextualSpacing/>
    </w:pPr>
    <w:rPr>
      <w:rFonts w:ascii="Cambria" w:hAnsi="Cambria"/>
      <w:color w:val="4D4F3F"/>
      <w:spacing w:val="5"/>
      <w:kern w:val="28"/>
      <w:sz w:val="52"/>
      <w:szCs w:val="52"/>
    </w:rPr>
  </w:style>
  <w:style w:type="character" w:customStyle="1" w:styleId="TitreCar">
    <w:name w:val="Titre Car"/>
    <w:basedOn w:val="Policepardfaut"/>
    <w:link w:val="Titre"/>
    <w:uiPriority w:val="99"/>
    <w:locked/>
    <w:rsid w:val="00FF4E25"/>
    <w:rPr>
      <w:rFonts w:ascii="Cambria" w:hAnsi="Cambria" w:cs="Times New Roman"/>
      <w:color w:val="4D4F3F"/>
      <w:spacing w:val="5"/>
      <w:kern w:val="28"/>
      <w:sz w:val="52"/>
      <w:szCs w:val="52"/>
      <w:lang w:eastAsia="fr-FR"/>
    </w:rPr>
  </w:style>
  <w:style w:type="character" w:styleId="Numrodepage">
    <w:name w:val="page number"/>
    <w:basedOn w:val="Policepardfaut"/>
    <w:uiPriority w:val="99"/>
    <w:rsid w:val="001E21FB"/>
    <w:rPr>
      <w:rFonts w:cs="Times New Roman"/>
    </w:rPr>
  </w:style>
  <w:style w:type="paragraph" w:styleId="Sansinterligne">
    <w:name w:val="No Spacing"/>
    <w:link w:val="SansinterligneCar"/>
    <w:uiPriority w:val="99"/>
    <w:qFormat/>
    <w:rsid w:val="001E21FB"/>
    <w:rPr>
      <w:rFonts w:ascii="Times New Roman" w:eastAsia="Times New Roman" w:hAnsi="Times New Roman"/>
      <w:sz w:val="24"/>
      <w:szCs w:val="24"/>
    </w:rPr>
  </w:style>
  <w:style w:type="character" w:customStyle="1" w:styleId="SansinterligneCar">
    <w:name w:val="Sans interligne Car"/>
    <w:basedOn w:val="Policepardfaut"/>
    <w:link w:val="Sansinterligne"/>
    <w:uiPriority w:val="99"/>
    <w:locked/>
    <w:rsid w:val="001E21FB"/>
    <w:rPr>
      <w:rFonts w:ascii="Times New Roman" w:eastAsia="Times New Roman" w:hAnsi="Times New Roman"/>
      <w:sz w:val="24"/>
      <w:szCs w:val="24"/>
      <w:lang w:val="fr-FR" w:eastAsia="fr-FR" w:bidi="ar-SA"/>
    </w:rPr>
  </w:style>
  <w:style w:type="table" w:styleId="Grilledutableau">
    <w:name w:val="Table Grid"/>
    <w:basedOn w:val="TableauNormal"/>
    <w:uiPriority w:val="99"/>
    <w:rsid w:val="005C0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5343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1">
    <w:name w:val="toc 1"/>
    <w:basedOn w:val="Normal"/>
    <w:next w:val="Normal"/>
    <w:autoRedefine/>
    <w:uiPriority w:val="39"/>
    <w:locked/>
    <w:rsid w:val="007E19EA"/>
    <w:pPr>
      <w:tabs>
        <w:tab w:val="right" w:leader="dot" w:pos="9062"/>
      </w:tabs>
      <w:spacing w:after="100"/>
      <w:ind w:firstLine="480"/>
    </w:pPr>
    <w:rPr>
      <w:rFonts w:asciiTheme="majorHAnsi" w:hAnsiTheme="majorHAnsi" w:cs="Arial"/>
      <w:b/>
      <w:noProof/>
      <w:spacing w:val="5"/>
      <w:lang w:eastAsia="en-US"/>
    </w:rPr>
  </w:style>
  <w:style w:type="paragraph" w:styleId="TM2">
    <w:name w:val="toc 2"/>
    <w:basedOn w:val="Normal"/>
    <w:next w:val="Normal"/>
    <w:autoRedefine/>
    <w:uiPriority w:val="39"/>
    <w:locked/>
    <w:rsid w:val="005343CD"/>
    <w:pPr>
      <w:spacing w:after="100"/>
      <w:ind w:left="240"/>
    </w:pPr>
  </w:style>
  <w:style w:type="paragraph" w:styleId="TM3">
    <w:name w:val="toc 3"/>
    <w:basedOn w:val="Normal"/>
    <w:next w:val="Normal"/>
    <w:autoRedefine/>
    <w:uiPriority w:val="39"/>
    <w:locked/>
    <w:rsid w:val="005343CD"/>
    <w:pPr>
      <w:spacing w:after="100"/>
      <w:ind w:left="480"/>
    </w:pPr>
  </w:style>
  <w:style w:type="character" w:styleId="Lienhypertexte">
    <w:name w:val="Hyperlink"/>
    <w:basedOn w:val="Policepardfaut"/>
    <w:uiPriority w:val="99"/>
    <w:unhideWhenUsed/>
    <w:rsid w:val="00534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1CB4-9D7A-4DEA-8319-0E06121F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6512</Words>
  <Characters>35818</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dc:creator>
  <cp:keywords/>
  <dc:description/>
  <cp:lastModifiedBy>Your User Name</cp:lastModifiedBy>
  <cp:revision>16</cp:revision>
  <cp:lastPrinted>2010-10-27T10:50:00Z</cp:lastPrinted>
  <dcterms:created xsi:type="dcterms:W3CDTF">2010-09-09T10:40:00Z</dcterms:created>
  <dcterms:modified xsi:type="dcterms:W3CDTF">2010-10-27T11:01:00Z</dcterms:modified>
</cp:coreProperties>
</file>