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99" w:rsidRDefault="00E83C21">
      <w:r>
        <w:rPr>
          <w:noProof/>
          <w:lang w:eastAsia="fr-FR"/>
        </w:rPr>
        <w:drawing>
          <wp:inline distT="0" distB="0" distL="0" distR="0">
            <wp:extent cx="5760720" cy="4261058"/>
            <wp:effectExtent l="19050" t="0" r="0" b="0"/>
            <wp:docPr id="1" name="Image 1" descr="D:\Mes documents\DAOUDA OUTILS SARAR\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DAOUDA OUTILS SARAR\1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D9B">
        <w:br/>
      </w:r>
      <w:r>
        <w:t xml:space="preserve">Outils SARAR/PHAST : Histoire à hiatus sur le lavage des mains avant de manger. Mauvais comportement généralement pratiqués dans le contexte Sénégalais, surtout en milieu </w:t>
      </w:r>
      <w:r w:rsidR="00171399">
        <w:t>rural. Comportement à changer avec l’animation des messages contenus dans le support.</w:t>
      </w:r>
    </w:p>
    <w:p w:rsidR="000A2449" w:rsidRDefault="000A2449" w:rsidP="000A2449">
      <w:r>
        <w:t>Outil conçu par Daouda Niang</w:t>
      </w:r>
      <w:r w:rsidR="0026253C">
        <w:t xml:space="preserve"> dans le cadre de Projet d’assainissement rural</w:t>
      </w:r>
      <w:r>
        <w:t>, ancien Chef du Service Développement Communautaire du CREPA- Sénégal devenu EAA.</w:t>
      </w:r>
    </w:p>
    <w:p w:rsidR="00B64882" w:rsidRPr="000630DF" w:rsidRDefault="00B64882" w:rsidP="004D73B2">
      <w:pPr>
        <w:jc w:val="both"/>
        <w:rPr>
          <w:b/>
        </w:rPr>
      </w:pPr>
      <w:r w:rsidRPr="000630DF">
        <w:rPr>
          <w:b/>
        </w:rPr>
        <w:t>Dans ce premier support il faut amener les communautés à identifier ce qu’elle</w:t>
      </w:r>
      <w:r w:rsidR="006F4F93">
        <w:rPr>
          <w:b/>
        </w:rPr>
        <w:t xml:space="preserve">s </w:t>
      </w:r>
      <w:r w:rsidRPr="000630DF">
        <w:rPr>
          <w:b/>
        </w:rPr>
        <w:t xml:space="preserve"> voient avec un groupe cible dans un espace de communication. Ensuite l’animateur va essayer d’avoir avec son groupe cible d’animation une compréhension commune du message à savoir :</w:t>
      </w:r>
    </w:p>
    <w:p w:rsidR="00647FC8" w:rsidRPr="000630DF" w:rsidRDefault="00B64882" w:rsidP="004D73B2">
      <w:pPr>
        <w:jc w:val="both"/>
        <w:rPr>
          <w:b/>
        </w:rPr>
      </w:pPr>
      <w:r w:rsidRPr="000630DF">
        <w:rPr>
          <w:b/>
        </w:rPr>
        <w:t>-une famille qu</w:t>
      </w:r>
      <w:r w:rsidR="00786920">
        <w:rPr>
          <w:b/>
        </w:rPr>
        <w:t>i s’</w:t>
      </w:r>
      <w:r w:rsidRPr="000630DF">
        <w:rPr>
          <w:b/>
        </w:rPr>
        <w:t>apprête à manger un repas de midi en se lavant tous les mains dans un même r</w:t>
      </w:r>
      <w:r w:rsidR="00647FC8" w:rsidRPr="000630DF">
        <w:rPr>
          <w:b/>
        </w:rPr>
        <w:t>écipient sans utiliser le savon.</w:t>
      </w:r>
    </w:p>
    <w:p w:rsidR="00B64882" w:rsidRPr="000630DF" w:rsidRDefault="00647FC8" w:rsidP="004D73B2">
      <w:pPr>
        <w:jc w:val="both"/>
        <w:rPr>
          <w:b/>
        </w:rPr>
      </w:pPr>
      <w:r w:rsidRPr="000630DF">
        <w:rPr>
          <w:b/>
        </w:rPr>
        <w:t>-l’animateur explique les risques sanitaires de tels comportements en se lavant sans  savons les mains pour les amener à changer de tels comportement</w:t>
      </w:r>
      <w:r w:rsidR="00B23DD7">
        <w:rPr>
          <w:b/>
        </w:rPr>
        <w:t>s</w:t>
      </w:r>
      <w:r w:rsidRPr="000630DF">
        <w:rPr>
          <w:b/>
        </w:rPr>
        <w:t xml:space="preserve"> qui sont mauvais. L’animateur explique les risques sanitaires en rapport avec la prévalence des maladies identifiées dans la communautés au niveau des structures sanitaires fréquentés par </w:t>
      </w:r>
      <w:r w:rsidR="000630DF" w:rsidRPr="000630DF">
        <w:rPr>
          <w:b/>
        </w:rPr>
        <w:t xml:space="preserve">la </w:t>
      </w:r>
      <w:r w:rsidRPr="000630DF">
        <w:rPr>
          <w:b/>
        </w:rPr>
        <w:t>communauté</w:t>
      </w:r>
      <w:r w:rsidR="000630DF" w:rsidRPr="000630DF">
        <w:rPr>
          <w:b/>
        </w:rPr>
        <w:t xml:space="preserve"> en les amenant à prendre conscience des relations de cause à effet entre les mains sales et</w:t>
      </w:r>
      <w:r w:rsidR="00B23DD7">
        <w:rPr>
          <w:b/>
        </w:rPr>
        <w:t xml:space="preserve"> la transmission </w:t>
      </w:r>
      <w:r w:rsidR="000630DF" w:rsidRPr="000630DF">
        <w:rPr>
          <w:b/>
        </w:rPr>
        <w:t>d</w:t>
      </w:r>
      <w:r w:rsidR="00B23DD7">
        <w:rPr>
          <w:b/>
        </w:rPr>
        <w:t>es m</w:t>
      </w:r>
      <w:r w:rsidR="000630DF" w:rsidRPr="000630DF">
        <w:rPr>
          <w:b/>
        </w:rPr>
        <w:t>aladies</w:t>
      </w:r>
      <w:r w:rsidRPr="000630DF">
        <w:rPr>
          <w:b/>
        </w:rPr>
        <w:t>. Ces maladies sont connues avant l’intervention du Projet à l’occasion d’étude sur la situation de référence en matière d’eau et d’assainissement. L’</w:t>
      </w:r>
      <w:r w:rsidR="0003206C">
        <w:rPr>
          <w:b/>
        </w:rPr>
        <w:t xml:space="preserve">animateur planifie  </w:t>
      </w:r>
      <w:r w:rsidRPr="000630DF">
        <w:rPr>
          <w:b/>
        </w:rPr>
        <w:t>ce même thème deux fois au moins pour s’assurer</w:t>
      </w:r>
      <w:r w:rsidR="000630DF" w:rsidRPr="000630DF">
        <w:rPr>
          <w:b/>
        </w:rPr>
        <w:t xml:space="preserve"> que le message est bien </w:t>
      </w:r>
      <w:r w:rsidR="00CD117D" w:rsidRPr="000630DF">
        <w:rPr>
          <w:b/>
        </w:rPr>
        <w:t>passé.</w:t>
      </w:r>
      <w:r w:rsidR="0093750F">
        <w:rPr>
          <w:b/>
        </w:rPr>
        <w:t xml:space="preserve"> Il y a plusieurs thèmes contenu dans plusieur</w:t>
      </w:r>
      <w:r w:rsidR="00A9323E">
        <w:rPr>
          <w:b/>
        </w:rPr>
        <w:t>s</w:t>
      </w:r>
      <w:r w:rsidR="0093750F">
        <w:rPr>
          <w:b/>
        </w:rPr>
        <w:t xml:space="preserve"> supports dont ce thème de « lavage des mains »</w:t>
      </w:r>
      <w:r w:rsidR="00A9323E">
        <w:rPr>
          <w:b/>
        </w:rPr>
        <w:t>.</w:t>
      </w:r>
      <w:r w:rsidR="00CD117D" w:rsidRPr="000630DF">
        <w:rPr>
          <w:b/>
        </w:rPr>
        <w:t xml:space="preserve"> </w:t>
      </w:r>
      <w:r w:rsidR="000630DF" w:rsidRPr="000630DF">
        <w:rPr>
          <w:b/>
        </w:rPr>
        <w:t>Généralement les femmes au sein de la communauté sont les cibles principales pour changer de tels comportements. Elles ont exclusivement le rôle de cuisiner et de donner à ma</w:t>
      </w:r>
      <w:r w:rsidR="000630DF">
        <w:rPr>
          <w:b/>
        </w:rPr>
        <w:t>n</w:t>
      </w:r>
      <w:r w:rsidR="000630DF" w:rsidRPr="000630DF">
        <w:rPr>
          <w:b/>
        </w:rPr>
        <w:t>ger et d’apporter de l’eau pour se laver</w:t>
      </w:r>
      <w:r w:rsidR="00A9323E">
        <w:rPr>
          <w:b/>
        </w:rPr>
        <w:t xml:space="preserve"> les mains</w:t>
      </w:r>
      <w:r w:rsidR="000630DF" w:rsidRPr="000630DF">
        <w:rPr>
          <w:b/>
        </w:rPr>
        <w:t xml:space="preserve"> avant de manger.</w:t>
      </w:r>
    </w:p>
    <w:p w:rsidR="000A2449" w:rsidRDefault="000A2449"/>
    <w:p w:rsidR="00E83C21" w:rsidRDefault="00E83C21">
      <w:r>
        <w:rPr>
          <w:noProof/>
          <w:lang w:eastAsia="fr-FR"/>
        </w:rPr>
        <w:lastRenderedPageBreak/>
        <w:drawing>
          <wp:inline distT="0" distB="0" distL="0" distR="0">
            <wp:extent cx="5760720" cy="4095230"/>
            <wp:effectExtent l="19050" t="0" r="0" b="0"/>
            <wp:docPr id="2" name="Image 2" descr="D:\Mes documents\DAOUDA OUTILS SARAR\1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DAOUDA OUTILS SARAR\1 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D9" w:rsidRDefault="00D93BD9">
      <w:r>
        <w:t xml:space="preserve">Outil SARAR PHAST /Histoire à Hiatus sur le lavage des mains avant de manger dans le contexte Sénégalais. Comportement désiré à adopter par  le biais de l’animation avec </w:t>
      </w:r>
      <w:r w:rsidR="005B3A11">
        <w:t>les  messages contenus</w:t>
      </w:r>
      <w:r>
        <w:t xml:space="preserve"> dans le support.</w:t>
      </w:r>
    </w:p>
    <w:p w:rsidR="00D93BD9" w:rsidRDefault="00D93BD9">
      <w:r>
        <w:t>Outil conçu par Daouda Niang</w:t>
      </w:r>
      <w:r w:rsidR="00894031">
        <w:t xml:space="preserve"> dans le cadre de Projet d’assainissement rural</w:t>
      </w:r>
      <w:r>
        <w:t>, ancien Chef du Service Développement Communautaire du CREPA- Sénégal devenu EAA.</w:t>
      </w:r>
    </w:p>
    <w:p w:rsidR="000C3A35" w:rsidRDefault="000C3A35"/>
    <w:p w:rsidR="000C3A35" w:rsidRPr="00D77286" w:rsidRDefault="000C3A35" w:rsidP="00D77286">
      <w:pPr>
        <w:jc w:val="both"/>
        <w:rPr>
          <w:b/>
        </w:rPr>
      </w:pPr>
      <w:r w:rsidRPr="00D77286">
        <w:rPr>
          <w:b/>
        </w:rPr>
        <w:t>Dans ce second support, l’animateur procède de la même façon qu’avec le</w:t>
      </w:r>
      <w:r w:rsidR="005D29BD">
        <w:rPr>
          <w:b/>
        </w:rPr>
        <w:t xml:space="preserve"> premier</w:t>
      </w:r>
      <w:r w:rsidRPr="00D77286">
        <w:rPr>
          <w:b/>
        </w:rPr>
        <w:t xml:space="preserve"> support en le montrant son groupe cible en les réunissant à l’occasion de séance</w:t>
      </w:r>
      <w:r w:rsidR="005D29BD">
        <w:rPr>
          <w:b/>
        </w:rPr>
        <w:t>s</w:t>
      </w:r>
      <w:r w:rsidRPr="00D77286">
        <w:rPr>
          <w:b/>
        </w:rPr>
        <w:t xml:space="preserve"> de sensibilisation planifiée</w:t>
      </w:r>
      <w:r w:rsidR="005D29BD">
        <w:rPr>
          <w:b/>
        </w:rPr>
        <w:t>s</w:t>
      </w:r>
      <w:r w:rsidRPr="00D77286">
        <w:rPr>
          <w:b/>
        </w:rPr>
        <w:t xml:space="preserve"> avec la communauté. Généralement c’est une femme issue de la communauté  qui est choisie comme animatrice pour sensibiliser ses paires qui assure</w:t>
      </w:r>
      <w:r w:rsidR="005D29BD">
        <w:rPr>
          <w:b/>
        </w:rPr>
        <w:t>nt</w:t>
      </w:r>
      <w:r w:rsidRPr="00D77286">
        <w:rPr>
          <w:b/>
        </w:rPr>
        <w:t xml:space="preserve"> ce rôle de préparation à manger pour sa famille. Mais ces animatrices sont formées préalablement en méthode SARAR /PHAST en langue locales avec des support</w:t>
      </w:r>
      <w:r w:rsidR="005D29BD">
        <w:rPr>
          <w:b/>
        </w:rPr>
        <w:t>s</w:t>
      </w:r>
      <w:r w:rsidRPr="00D77286">
        <w:rPr>
          <w:b/>
        </w:rPr>
        <w:t xml:space="preserve"> de communication conçu</w:t>
      </w:r>
      <w:r w:rsidR="005D29BD">
        <w:rPr>
          <w:b/>
        </w:rPr>
        <w:t>s</w:t>
      </w:r>
      <w:r w:rsidRPr="00D77286">
        <w:rPr>
          <w:b/>
        </w:rPr>
        <w:t xml:space="preserve"> à partir de leur propre réalité socio-sanitaire pour les mettre en suite à leur disposition qu’</w:t>
      </w:r>
      <w:r w:rsidR="005D29BD">
        <w:rPr>
          <w:b/>
        </w:rPr>
        <w:t>elles vont utiliser</w:t>
      </w:r>
      <w:r w:rsidRPr="00D77286">
        <w:rPr>
          <w:b/>
        </w:rPr>
        <w:t xml:space="preserve"> pour  sensibiliser leur communauté. La majorité de ces </w:t>
      </w:r>
      <w:r w:rsidR="005E2592" w:rsidRPr="00D77286">
        <w:rPr>
          <w:b/>
        </w:rPr>
        <w:t>communautés</w:t>
      </w:r>
      <w:r w:rsidRPr="00D77286">
        <w:rPr>
          <w:b/>
        </w:rPr>
        <w:t xml:space="preserve"> sont </w:t>
      </w:r>
      <w:r w:rsidR="005E2592" w:rsidRPr="00D77286">
        <w:rPr>
          <w:b/>
        </w:rPr>
        <w:t>illettrées, l’utilisation de ses images sont très efficaces pour communiquer avec des communautés non instruites.</w:t>
      </w:r>
      <w:r w:rsidRPr="00D77286">
        <w:rPr>
          <w:b/>
        </w:rPr>
        <w:t xml:space="preserve"> </w:t>
      </w:r>
    </w:p>
    <w:p w:rsidR="005E2592" w:rsidRPr="00D77286" w:rsidRDefault="005E2592" w:rsidP="00D77286">
      <w:pPr>
        <w:jc w:val="both"/>
        <w:rPr>
          <w:b/>
        </w:rPr>
      </w:pPr>
      <w:r w:rsidRPr="00D77286">
        <w:rPr>
          <w:b/>
        </w:rPr>
        <w:t xml:space="preserve">Pour revenir au contenu de l’image, l’animateur  fait identifier  à son groupe cible le contenu de </w:t>
      </w:r>
      <w:r w:rsidR="0007250B" w:rsidRPr="00D77286">
        <w:rPr>
          <w:b/>
        </w:rPr>
        <w:t>l’image</w:t>
      </w:r>
      <w:r w:rsidRPr="00D77286">
        <w:rPr>
          <w:b/>
        </w:rPr>
        <w:t xml:space="preserve"> pour les amener à faire la comparaison avec le premier support.  Dans cette comparaison l’animateur amène son groupe cible à conduire un processus cognitif pour distinguer  entre les deux supports les mauvais comportements et les bons comportement à adopter comme solutions pour éradiquer les maladies qui se propagent à partir des mains sales en identifiant l’élément qui peut servir de barrière à savoir l’util</w:t>
      </w:r>
      <w:r w:rsidR="00D77286" w:rsidRPr="00D77286">
        <w:rPr>
          <w:b/>
        </w:rPr>
        <w:t>isation de savon pour éliminer  les risques de propagation des maladies.</w:t>
      </w:r>
      <w:r w:rsidR="00CF5AE2">
        <w:rPr>
          <w:b/>
        </w:rPr>
        <w:t xml:space="preserve"> L’animateur explique l’importance de l’utilisation du savon pour éliminer les maladies</w:t>
      </w:r>
      <w:r w:rsidR="00BE69EA">
        <w:rPr>
          <w:b/>
        </w:rPr>
        <w:t xml:space="preserve"> liées au niveau de la communauté.</w:t>
      </w:r>
    </w:p>
    <w:p w:rsidR="00D77286" w:rsidRPr="00D77286" w:rsidRDefault="00D77286" w:rsidP="00D77286">
      <w:pPr>
        <w:jc w:val="both"/>
        <w:rPr>
          <w:b/>
        </w:rPr>
      </w:pPr>
      <w:r w:rsidRPr="00D77286">
        <w:rPr>
          <w:b/>
        </w:rPr>
        <w:t>Ces séances d’</w:t>
      </w:r>
      <w:r w:rsidR="00666099">
        <w:rPr>
          <w:b/>
        </w:rPr>
        <w:t xml:space="preserve">animation sont </w:t>
      </w:r>
      <w:r w:rsidR="00B13C5A">
        <w:rPr>
          <w:b/>
        </w:rPr>
        <w:t>suivies</w:t>
      </w:r>
      <w:r w:rsidR="00666099">
        <w:rPr>
          <w:b/>
        </w:rPr>
        <w:t xml:space="preserve"> </w:t>
      </w:r>
      <w:r w:rsidRPr="00D77286">
        <w:rPr>
          <w:b/>
        </w:rPr>
        <w:t>par un superviseur des animateurs du projet pour observer au sein de la co</w:t>
      </w:r>
      <w:r w:rsidR="00A77214">
        <w:rPr>
          <w:b/>
        </w:rPr>
        <w:t xml:space="preserve">mmunauté les changements </w:t>
      </w:r>
      <w:r w:rsidRPr="00D77286">
        <w:rPr>
          <w:b/>
        </w:rPr>
        <w:t>opérés. Les animateurs font aussi un suivi rapproché de proximité pour mieux accompagner les changements désirés à faire au sein des familles.</w:t>
      </w:r>
    </w:p>
    <w:sectPr w:rsidR="00D77286" w:rsidRPr="00D77286" w:rsidSect="00C3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4B" w:rsidRDefault="00CF744B" w:rsidP="00D93BD9">
      <w:pPr>
        <w:spacing w:after="0" w:line="240" w:lineRule="auto"/>
      </w:pPr>
      <w:r>
        <w:separator/>
      </w:r>
    </w:p>
  </w:endnote>
  <w:endnote w:type="continuationSeparator" w:id="0">
    <w:p w:rsidR="00CF744B" w:rsidRDefault="00CF744B" w:rsidP="00D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4B" w:rsidRDefault="00CF744B" w:rsidP="00D93BD9">
      <w:pPr>
        <w:spacing w:after="0" w:line="240" w:lineRule="auto"/>
      </w:pPr>
      <w:r>
        <w:separator/>
      </w:r>
    </w:p>
  </w:footnote>
  <w:footnote w:type="continuationSeparator" w:id="0">
    <w:p w:rsidR="00CF744B" w:rsidRDefault="00CF744B" w:rsidP="00D93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21"/>
    <w:rsid w:val="0003206C"/>
    <w:rsid w:val="000630DF"/>
    <w:rsid w:val="0007250B"/>
    <w:rsid w:val="000A2449"/>
    <w:rsid w:val="000C3A35"/>
    <w:rsid w:val="00171399"/>
    <w:rsid w:val="00200F43"/>
    <w:rsid w:val="0026253C"/>
    <w:rsid w:val="00352596"/>
    <w:rsid w:val="00401910"/>
    <w:rsid w:val="004D73B2"/>
    <w:rsid w:val="005B3A11"/>
    <w:rsid w:val="005D29BD"/>
    <w:rsid w:val="005E2592"/>
    <w:rsid w:val="00647FC8"/>
    <w:rsid w:val="00666099"/>
    <w:rsid w:val="006F4F93"/>
    <w:rsid w:val="00786920"/>
    <w:rsid w:val="008755E3"/>
    <w:rsid w:val="00894031"/>
    <w:rsid w:val="0093750F"/>
    <w:rsid w:val="00A7002C"/>
    <w:rsid w:val="00A77214"/>
    <w:rsid w:val="00A9323E"/>
    <w:rsid w:val="00B13C5A"/>
    <w:rsid w:val="00B23DD7"/>
    <w:rsid w:val="00B37B62"/>
    <w:rsid w:val="00B64882"/>
    <w:rsid w:val="00BE69EA"/>
    <w:rsid w:val="00C35D9B"/>
    <w:rsid w:val="00CD117D"/>
    <w:rsid w:val="00CF5AE2"/>
    <w:rsid w:val="00CF744B"/>
    <w:rsid w:val="00D77286"/>
    <w:rsid w:val="00D93BD9"/>
    <w:rsid w:val="00E83C21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C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BD9"/>
  </w:style>
  <w:style w:type="paragraph" w:styleId="Pieddepage">
    <w:name w:val="footer"/>
    <w:basedOn w:val="Normal"/>
    <w:link w:val="PieddepageCar"/>
    <w:uiPriority w:val="99"/>
    <w:semiHidden/>
    <w:unhideWhenUsed/>
    <w:rsid w:val="00D9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3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TWINS</dc:creator>
  <cp:lastModifiedBy>taquet_m</cp:lastModifiedBy>
  <cp:revision>2</cp:revision>
  <dcterms:created xsi:type="dcterms:W3CDTF">2015-10-06T07:36:00Z</dcterms:created>
  <dcterms:modified xsi:type="dcterms:W3CDTF">2015-10-06T07:36:00Z</dcterms:modified>
</cp:coreProperties>
</file>